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9D" w:rsidRDefault="001A489D">
      <w:pPr>
        <w:pStyle w:val="BodyA"/>
        <w:keepNext/>
        <w:keepLines/>
        <w:spacing w:after="120"/>
        <w:rPr>
          <w:b/>
          <w:bCs/>
          <w:sz w:val="20"/>
          <w:szCs w:val="20"/>
        </w:rPr>
      </w:pPr>
      <w:bookmarkStart w:id="0" w:name="_GoBack"/>
      <w:bookmarkEnd w:id="0"/>
    </w:p>
    <w:p w:rsidR="001A489D" w:rsidRDefault="008F5E92">
      <w:pPr>
        <w:pStyle w:val="BodyA"/>
        <w:keepNext/>
        <w:keepLines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ОБРАЗАЦ ЗА КОМЕНТАРЕ</w:t>
      </w:r>
    </w:p>
    <w:p w:rsidR="001A489D" w:rsidRDefault="001A489D">
      <w:pPr>
        <w:pStyle w:val="BodyA"/>
        <w:keepNext/>
        <w:keepLines/>
        <w:spacing w:after="120"/>
        <w:jc w:val="center"/>
        <w:rPr>
          <w:b/>
          <w:bCs/>
          <w:sz w:val="20"/>
          <w:szCs w:val="20"/>
        </w:rPr>
      </w:pPr>
    </w:p>
    <w:p w:rsidR="001A489D" w:rsidRDefault="001A489D">
      <w:pPr>
        <w:pStyle w:val="BodyA"/>
        <w:keepNext/>
        <w:keepLines/>
        <w:spacing w:after="120"/>
        <w:jc w:val="center"/>
        <w:rPr>
          <w:b/>
          <w:bCs/>
          <w:sz w:val="20"/>
          <w:szCs w:val="20"/>
        </w:rPr>
      </w:pPr>
    </w:p>
    <w:p w:rsidR="001A489D" w:rsidRDefault="008F5E92">
      <w:pPr>
        <w:pStyle w:val="BodyA"/>
        <w:spacing w:before="100" w:after="100"/>
        <w:jc w:val="both"/>
        <w:rPr>
          <w:b/>
          <w:bCs/>
          <w:sz w:val="28"/>
          <w:szCs w:val="28"/>
        </w:rPr>
      </w:pPr>
      <w:bookmarkStart w:id="1" w:name="_headingh.gjdgxs"/>
      <w:bookmarkEnd w:id="1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на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Нацрт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закона</w:t>
      </w:r>
      <w:proofErr w:type="spellEnd"/>
      <w:r>
        <w:rPr>
          <w:b/>
          <w:bCs/>
          <w:i/>
          <w:iCs/>
          <w:sz w:val="22"/>
          <w:szCs w:val="22"/>
        </w:rPr>
        <w:t xml:space="preserve"> о </w:t>
      </w:r>
      <w:proofErr w:type="spellStart"/>
      <w:r>
        <w:rPr>
          <w:b/>
          <w:bCs/>
          <w:i/>
          <w:iCs/>
          <w:sz w:val="22"/>
          <w:szCs w:val="22"/>
        </w:rPr>
        <w:t>изменама</w:t>
      </w:r>
      <w:proofErr w:type="spellEnd"/>
      <w:r>
        <w:rPr>
          <w:b/>
          <w:bCs/>
          <w:i/>
          <w:iCs/>
          <w:sz w:val="22"/>
          <w:szCs w:val="22"/>
        </w:rPr>
        <w:t xml:space="preserve"> и </w:t>
      </w:r>
      <w:proofErr w:type="spellStart"/>
      <w:r>
        <w:rPr>
          <w:b/>
          <w:bCs/>
          <w:i/>
          <w:iCs/>
          <w:sz w:val="22"/>
          <w:szCs w:val="22"/>
        </w:rPr>
        <w:t>допунама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Закона</w:t>
      </w:r>
      <w:proofErr w:type="spellEnd"/>
      <w:r>
        <w:rPr>
          <w:b/>
          <w:bCs/>
          <w:i/>
          <w:iCs/>
          <w:sz w:val="22"/>
          <w:szCs w:val="22"/>
        </w:rPr>
        <w:t xml:space="preserve"> о </w:t>
      </w:r>
      <w:proofErr w:type="spellStart"/>
      <w:r>
        <w:rPr>
          <w:b/>
          <w:bCs/>
          <w:i/>
          <w:iCs/>
          <w:sz w:val="22"/>
          <w:szCs w:val="22"/>
        </w:rPr>
        <w:t>финансијској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подршци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породици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са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децом</w:t>
      </w:r>
      <w:proofErr w:type="spellEnd"/>
    </w:p>
    <w:p w:rsidR="001A489D" w:rsidRDefault="001A489D">
      <w:pPr>
        <w:pStyle w:val="BodyA"/>
        <w:keepNext/>
        <w:keepLines/>
        <w:jc w:val="center"/>
        <w:rPr>
          <w:b/>
          <w:bCs/>
          <w:i/>
          <w:iCs/>
          <w:sz w:val="20"/>
          <w:szCs w:val="20"/>
        </w:rPr>
      </w:pPr>
    </w:p>
    <w:p w:rsidR="001A489D" w:rsidRDefault="001A489D">
      <w:pPr>
        <w:pStyle w:val="BodyA"/>
        <w:keepNext/>
        <w:keepLines/>
        <w:jc w:val="both"/>
        <w:rPr>
          <w:b/>
          <w:bCs/>
          <w:sz w:val="20"/>
          <w:szCs w:val="20"/>
        </w:rPr>
      </w:pPr>
    </w:p>
    <w:tbl>
      <w:tblPr>
        <w:tblW w:w="871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5"/>
      </w:tblGrid>
      <w:tr w:rsidR="001A489D">
        <w:trPr>
          <w:trHeight w:val="1582"/>
        </w:trPr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  <w:spacing w:after="6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Име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презиме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bCs/>
                <w:sz w:val="20"/>
                <w:szCs w:val="20"/>
              </w:rPr>
              <w:t>Др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Војислав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Клачар</w:t>
            </w:r>
            <w:proofErr w:type="spellEnd"/>
          </w:p>
          <w:p w:rsidR="001A489D" w:rsidRDefault="008F5E92">
            <w:pPr>
              <w:pStyle w:val="BodyA"/>
              <w:keepNext/>
              <w:keepLines/>
              <w:spacing w:after="6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Име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организације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односно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институције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уколико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коментар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подноси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испред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организације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односно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институције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): </w:t>
            </w:r>
            <w:proofErr w:type="spellStart"/>
            <w:r>
              <w:rPr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ликовних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уметника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Србије</w:t>
            </w:r>
            <w:proofErr w:type="spellEnd"/>
          </w:p>
          <w:p w:rsidR="001A489D" w:rsidRDefault="008F5E92">
            <w:pPr>
              <w:pStyle w:val="BodyA"/>
              <w:keepNext/>
              <w:keepLines/>
              <w:spacing w:after="6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Контакт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телефон</w:t>
            </w:r>
            <w:proofErr w:type="spellEnd"/>
            <w:r>
              <w:rPr>
                <w:b/>
                <w:bCs/>
                <w:sz w:val="20"/>
                <w:szCs w:val="20"/>
              </w:rPr>
              <w:t>: 064 - 6585291</w:t>
            </w:r>
          </w:p>
          <w:p w:rsidR="001A489D" w:rsidRDefault="008F5E92">
            <w:pPr>
              <w:pStyle w:val="BodyA"/>
              <w:keepNext/>
              <w:keepLines/>
              <w:spacing w:after="60"/>
              <w:jc w:val="both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  </w:t>
            </w:r>
            <w:hyperlink r:id="rId9" w:history="1">
              <w:r>
                <w:rPr>
                  <w:rStyle w:val="Hyperlink0"/>
                  <w:b/>
                  <w:bCs/>
                  <w:sz w:val="20"/>
                  <w:szCs w:val="20"/>
                </w:rPr>
                <w:t>ulus.office@gmail.com</w:t>
              </w:r>
            </w:hyperlink>
          </w:p>
          <w:p w:rsidR="001A489D" w:rsidRDefault="008F5E92">
            <w:pPr>
              <w:pStyle w:val="BodyA"/>
              <w:keepNext/>
              <w:keepLines/>
              <w:spacing w:after="60"/>
              <w:jc w:val="both"/>
            </w:pP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Датум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>: 01.03. 2021.</w:t>
            </w:r>
          </w:p>
        </w:tc>
      </w:tr>
    </w:tbl>
    <w:p w:rsidR="001A489D" w:rsidRDefault="001A489D">
      <w:pPr>
        <w:pStyle w:val="BodyA"/>
        <w:keepNext/>
        <w:keepLines/>
        <w:widowControl w:val="0"/>
        <w:ind w:left="216" w:hanging="216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keepNext/>
        <w:keepLines/>
        <w:widowControl w:val="0"/>
        <w:ind w:left="108" w:hanging="108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keepNext/>
        <w:keepLines/>
        <w:widowControl w:val="0"/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keepNext/>
        <w:keepLines/>
        <w:jc w:val="both"/>
        <w:rPr>
          <w:rStyle w:val="None"/>
          <w:b/>
          <w:bCs/>
          <w:sz w:val="20"/>
          <w:szCs w:val="20"/>
        </w:rPr>
      </w:pPr>
    </w:p>
    <w:p w:rsidR="001A489D" w:rsidRDefault="008F5E92">
      <w:pPr>
        <w:pStyle w:val="BodyA"/>
        <w:numPr>
          <w:ilvl w:val="0"/>
          <w:numId w:val="2"/>
        </w:numPr>
        <w:spacing w:before="100" w:after="100"/>
        <w:jc w:val="both"/>
        <w:rPr>
          <w:b/>
          <w:bCs/>
          <w:sz w:val="20"/>
          <w:szCs w:val="20"/>
        </w:rPr>
      </w:pPr>
      <w:proofErr w:type="spellStart"/>
      <w:r>
        <w:rPr>
          <w:rStyle w:val="None"/>
          <w:b/>
          <w:bCs/>
          <w:sz w:val="20"/>
          <w:szCs w:val="20"/>
        </w:rPr>
        <w:t>Општи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коментари</w:t>
      </w:r>
      <w:proofErr w:type="spellEnd"/>
      <w:r>
        <w:rPr>
          <w:rStyle w:val="None"/>
          <w:b/>
          <w:bCs/>
          <w:sz w:val="20"/>
          <w:szCs w:val="20"/>
        </w:rPr>
        <w:t xml:space="preserve"> и </w:t>
      </w:r>
      <w:proofErr w:type="spellStart"/>
      <w:r>
        <w:rPr>
          <w:rStyle w:val="None"/>
          <w:b/>
          <w:bCs/>
          <w:sz w:val="20"/>
          <w:szCs w:val="20"/>
        </w:rPr>
        <w:t>сугестије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на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Нацрт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закона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о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изменама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и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допунама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Закона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о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финансијској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подршци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породици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са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децо</w:t>
      </w:r>
      <w:r>
        <w:rPr>
          <w:rStyle w:val="None"/>
          <w:b/>
          <w:bCs/>
          <w:i/>
          <w:iCs/>
          <w:sz w:val="22"/>
          <w:szCs w:val="22"/>
        </w:rPr>
        <w:t>m</w:t>
      </w:r>
      <w:proofErr w:type="spellEnd"/>
    </w:p>
    <w:p w:rsidR="001A489D" w:rsidRDefault="008F5E92">
      <w:pPr>
        <w:pStyle w:val="BodyA"/>
        <w:spacing w:before="100" w:after="100"/>
        <w:ind w:left="720"/>
        <w:jc w:val="both"/>
        <w:rPr>
          <w:rStyle w:val="None"/>
          <w:sz w:val="28"/>
          <w:szCs w:val="28"/>
        </w:rPr>
      </w:pPr>
      <w:r>
        <w:rPr>
          <w:rStyle w:val="None"/>
          <w:sz w:val="20"/>
          <w:szCs w:val="20"/>
        </w:rPr>
        <w:t xml:space="preserve">              (</w:t>
      </w:r>
      <w:proofErr w:type="spellStart"/>
      <w:proofErr w:type="gramStart"/>
      <w:r>
        <w:rPr>
          <w:rStyle w:val="None"/>
          <w:sz w:val="20"/>
          <w:szCs w:val="20"/>
        </w:rPr>
        <w:t>коментари</w:t>
      </w:r>
      <w:proofErr w:type="spellEnd"/>
      <w:proofErr w:type="gramEnd"/>
      <w:r>
        <w:rPr>
          <w:rStyle w:val="None"/>
          <w:sz w:val="20"/>
          <w:szCs w:val="20"/>
        </w:rPr>
        <w:t xml:space="preserve"> и </w:t>
      </w:r>
      <w:proofErr w:type="spellStart"/>
      <w:r>
        <w:rPr>
          <w:rStyle w:val="None"/>
          <w:sz w:val="20"/>
          <w:szCs w:val="20"/>
        </w:rPr>
        <w:t>сугестије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треба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да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буду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образложени</w:t>
      </w:r>
      <w:proofErr w:type="spellEnd"/>
      <w:r>
        <w:rPr>
          <w:rStyle w:val="None"/>
          <w:sz w:val="20"/>
          <w:szCs w:val="20"/>
        </w:rPr>
        <w:t>)</w:t>
      </w:r>
    </w:p>
    <w:p w:rsidR="001A489D" w:rsidRDefault="001A489D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sz w:val="20"/>
          <w:szCs w:val="20"/>
        </w:rPr>
      </w:pPr>
    </w:p>
    <w:p w:rsidR="001A489D" w:rsidRDefault="001A489D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jc w:val="both"/>
        <w:rPr>
          <w:rStyle w:val="None"/>
          <w:b/>
          <w:bCs/>
          <w:sz w:val="20"/>
          <w:szCs w:val="20"/>
        </w:rPr>
      </w:pPr>
    </w:p>
    <w:p w:rsidR="001A489D" w:rsidRDefault="008F5E92">
      <w:pPr>
        <w:pStyle w:val="BodyA"/>
        <w:numPr>
          <w:ilvl w:val="0"/>
          <w:numId w:val="2"/>
        </w:numPr>
        <w:spacing w:before="100" w:after="100"/>
        <w:jc w:val="both"/>
        <w:rPr>
          <w:b/>
          <w:bCs/>
          <w:sz w:val="20"/>
          <w:szCs w:val="20"/>
        </w:rPr>
      </w:pPr>
      <w:proofErr w:type="spellStart"/>
      <w:r>
        <w:rPr>
          <w:rStyle w:val="None"/>
          <w:b/>
          <w:bCs/>
          <w:sz w:val="20"/>
          <w:szCs w:val="20"/>
        </w:rPr>
        <w:t>Коментари</w:t>
      </w:r>
      <w:proofErr w:type="spellEnd"/>
      <w:r>
        <w:rPr>
          <w:rStyle w:val="None"/>
          <w:b/>
          <w:bCs/>
          <w:sz w:val="20"/>
          <w:szCs w:val="20"/>
        </w:rPr>
        <w:t xml:space="preserve"> и </w:t>
      </w:r>
      <w:proofErr w:type="spellStart"/>
      <w:r>
        <w:rPr>
          <w:rStyle w:val="None"/>
          <w:b/>
          <w:bCs/>
          <w:sz w:val="20"/>
          <w:szCs w:val="20"/>
        </w:rPr>
        <w:t>сугестије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на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појединачне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чланове</w:t>
      </w:r>
      <w:proofErr w:type="spellEnd"/>
      <w:r>
        <w:rPr>
          <w:rStyle w:val="None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Нацрта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закона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о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изменама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и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допунама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Закона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о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финансијској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подршци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породици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са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децом</w:t>
      </w:r>
      <w:proofErr w:type="spellEnd"/>
    </w:p>
    <w:p w:rsidR="001A489D" w:rsidRDefault="008F5E92">
      <w:pPr>
        <w:pStyle w:val="BodyA"/>
        <w:spacing w:before="100" w:after="100"/>
        <w:ind w:left="720"/>
        <w:jc w:val="both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0"/>
          <w:szCs w:val="20"/>
        </w:rPr>
        <w:t xml:space="preserve">         </w:t>
      </w:r>
      <w:r>
        <w:rPr>
          <w:rStyle w:val="None"/>
          <w:sz w:val="20"/>
          <w:szCs w:val="20"/>
        </w:rPr>
        <w:t>(</w:t>
      </w:r>
      <w:proofErr w:type="spellStart"/>
      <w:proofErr w:type="gramStart"/>
      <w:r>
        <w:rPr>
          <w:rStyle w:val="None"/>
          <w:sz w:val="20"/>
          <w:szCs w:val="20"/>
        </w:rPr>
        <w:t>коментар</w:t>
      </w:r>
      <w:proofErr w:type="spellEnd"/>
      <w:proofErr w:type="gram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или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сугестија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треба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да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садржи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  <w:u w:val="single"/>
        </w:rPr>
        <w:t>ознаку</w:t>
      </w:r>
      <w:proofErr w:type="spellEnd"/>
      <w:r>
        <w:rPr>
          <w:rStyle w:val="None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sz w:val="20"/>
          <w:szCs w:val="20"/>
          <w:u w:val="single"/>
        </w:rPr>
        <w:t>члана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који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се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односи</w:t>
      </w:r>
      <w:proofErr w:type="spellEnd"/>
      <w:r>
        <w:rPr>
          <w:rStyle w:val="None"/>
          <w:sz w:val="20"/>
          <w:szCs w:val="20"/>
        </w:rPr>
        <w:t>)</w:t>
      </w:r>
    </w:p>
    <w:p w:rsidR="001A489D" w:rsidRDefault="001A489D">
      <w:pPr>
        <w:pStyle w:val="BodyA"/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keepNext/>
        <w:keepLines/>
        <w:jc w:val="both"/>
        <w:rPr>
          <w:rStyle w:val="None"/>
          <w:b/>
          <w:bCs/>
          <w:sz w:val="20"/>
          <w:szCs w:val="20"/>
        </w:rPr>
      </w:pPr>
    </w:p>
    <w:p w:rsidR="001A489D" w:rsidRDefault="008F5E92">
      <w:pPr>
        <w:pStyle w:val="BodyA"/>
        <w:numPr>
          <w:ilvl w:val="0"/>
          <w:numId w:val="2"/>
        </w:numPr>
        <w:spacing w:before="100" w:after="100"/>
        <w:jc w:val="both"/>
        <w:rPr>
          <w:b/>
          <w:bCs/>
          <w:sz w:val="20"/>
          <w:szCs w:val="20"/>
        </w:rPr>
      </w:pPr>
      <w:proofErr w:type="spellStart"/>
      <w:r>
        <w:rPr>
          <w:rStyle w:val="None"/>
          <w:b/>
          <w:bCs/>
          <w:sz w:val="20"/>
          <w:szCs w:val="20"/>
        </w:rPr>
        <w:t>Предлози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за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u w:val="single"/>
        </w:rPr>
        <w:t>измену</w:t>
      </w:r>
      <w:proofErr w:type="spellEnd"/>
      <w:r>
        <w:rPr>
          <w:rStyle w:val="None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u w:val="single"/>
        </w:rPr>
        <w:t>или</w:t>
      </w:r>
      <w:proofErr w:type="spellEnd"/>
      <w:r>
        <w:rPr>
          <w:rStyle w:val="None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u w:val="single"/>
        </w:rPr>
        <w:t>допуну</w:t>
      </w:r>
      <w:proofErr w:type="spellEnd"/>
      <w:r>
        <w:rPr>
          <w:rStyle w:val="None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u w:val="single"/>
        </w:rPr>
        <w:t>појединачних</w:t>
      </w:r>
      <w:proofErr w:type="spellEnd"/>
      <w:r>
        <w:rPr>
          <w:rStyle w:val="None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u w:val="single"/>
        </w:rPr>
        <w:t>чланова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Нацрт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закона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о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изменама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и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допунама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Закона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о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финансијској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подршци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породици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са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децом</w:t>
      </w:r>
      <w:proofErr w:type="spellEnd"/>
    </w:p>
    <w:p w:rsidR="001A489D" w:rsidRDefault="008F5E92">
      <w:pPr>
        <w:pStyle w:val="BodyA"/>
        <w:keepNext/>
        <w:keepLines/>
        <w:numPr>
          <w:ilvl w:val="0"/>
          <w:numId w:val="4"/>
        </w:numPr>
        <w:jc w:val="center"/>
        <w:rPr>
          <w:b/>
          <w:bCs/>
          <w:i/>
          <w:iCs/>
          <w:sz w:val="20"/>
          <w:szCs w:val="20"/>
        </w:rPr>
      </w:pPr>
      <w:r>
        <w:rPr>
          <w:rStyle w:val="None"/>
          <w:b/>
          <w:bCs/>
          <w:i/>
          <w:iCs/>
          <w:sz w:val="20"/>
          <w:szCs w:val="20"/>
        </w:rPr>
        <w:lastRenderedPageBreak/>
        <w:t xml:space="preserve"> </w:t>
      </w:r>
    </w:p>
    <w:p w:rsidR="001A489D" w:rsidRDefault="001A489D">
      <w:pPr>
        <w:pStyle w:val="BodyA"/>
        <w:keepNext/>
        <w:keepLines/>
        <w:ind w:left="360"/>
        <w:jc w:val="both"/>
        <w:rPr>
          <w:rStyle w:val="None"/>
          <w:b/>
          <w:bCs/>
          <w:i/>
          <w:iCs/>
          <w:sz w:val="20"/>
          <w:szCs w:val="20"/>
        </w:rPr>
      </w:pPr>
    </w:p>
    <w:tbl>
      <w:tblPr>
        <w:tblW w:w="871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3830"/>
        <w:gridCol w:w="2905"/>
      </w:tblGrid>
      <w:tr w:rsidR="001A489D">
        <w:trPr>
          <w:trHeight w:val="2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  <w:spacing w:before="120" w:after="120"/>
              <w:jc w:val="center"/>
            </w:pP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Члан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став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тачка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  <w:spacing w:before="120" w:after="120"/>
              <w:jc w:val="center"/>
            </w:pP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Предлог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измену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допуну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  <w:spacing w:before="120" w:after="120"/>
              <w:jc w:val="center"/>
            </w:pP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Образложење</w:t>
            </w:r>
            <w:proofErr w:type="spellEnd"/>
          </w:p>
        </w:tc>
      </w:tr>
      <w:tr w:rsidR="001A489D">
        <w:trPr>
          <w:trHeight w:val="150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  <w:spacing w:before="120" w:after="120"/>
            </w:pPr>
            <w:r>
              <w:rPr>
                <w:rStyle w:val="None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  <w:spacing w:before="120" w:after="120"/>
            </w:pPr>
            <w:proofErr w:type="spellStart"/>
            <w:r>
              <w:rPr>
                <w:rStyle w:val="None"/>
                <w:sz w:val="22"/>
                <w:szCs w:val="22"/>
              </w:rPr>
              <w:t>Priznati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samostalne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umetnice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kao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zap</w:t>
            </w:r>
            <w:r>
              <w:rPr>
                <w:rStyle w:val="None"/>
                <w:sz w:val="22"/>
                <w:szCs w:val="22"/>
              </w:rPr>
              <w:t>o</w:t>
            </w:r>
            <w:r>
              <w:rPr>
                <w:rStyle w:val="None"/>
                <w:sz w:val="22"/>
                <w:szCs w:val="22"/>
              </w:rPr>
              <w:t>slene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None"/>
                <w:sz w:val="22"/>
                <w:szCs w:val="22"/>
              </w:rPr>
              <w:t>omogućiti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im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pravo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na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naknadu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zarade</w:t>
            </w:r>
            <w:proofErr w:type="spellEnd"/>
            <w:r>
              <w:rPr>
                <w:rStyle w:val="None"/>
                <w:sz w:val="22"/>
                <w:szCs w:val="22"/>
              </w:rPr>
              <w:t>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</w:pPr>
            <w:proofErr w:type="spellStart"/>
            <w:r>
              <w:rPr>
                <w:rStyle w:val="None"/>
                <w:sz w:val="22"/>
                <w:szCs w:val="22"/>
              </w:rPr>
              <w:t>Samostalna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umetnica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jeste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fizičko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lice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koje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stvara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None"/>
                <w:sz w:val="22"/>
                <w:szCs w:val="22"/>
                <w:shd w:val="clear" w:color="auto" w:fill="FFFFFF"/>
              </w:rPr>
              <w:t>u</w:t>
            </w:r>
            <w:r>
              <w:rPr>
                <w:rStyle w:val="None"/>
                <w:sz w:val="22"/>
                <w:szCs w:val="22"/>
                <w:shd w:val="clear" w:color="auto" w:fill="FFFFFF"/>
              </w:rPr>
              <w:t>torska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dela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iz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oblasti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ume</w:t>
            </w:r>
            <w:r>
              <w:rPr>
                <w:rStyle w:val="None"/>
                <w:sz w:val="22"/>
                <w:szCs w:val="22"/>
                <w:shd w:val="clear" w:color="auto" w:fill="FFFFFF"/>
              </w:rPr>
              <w:t>t</w:t>
            </w:r>
            <w:r>
              <w:rPr>
                <w:rStyle w:val="None"/>
                <w:sz w:val="22"/>
                <w:szCs w:val="22"/>
                <w:shd w:val="clear" w:color="auto" w:fill="FFFFFF"/>
              </w:rPr>
              <w:t>ničke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delatnosti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ili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izvodi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umetnička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autorska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dela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iz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oblasti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umetn</w:t>
            </w:r>
            <w:r>
              <w:rPr>
                <w:rStyle w:val="None"/>
                <w:sz w:val="22"/>
                <w:szCs w:val="22"/>
                <w:shd w:val="clear" w:color="auto" w:fill="FFFFFF"/>
              </w:rPr>
              <w:t>ičke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delatnosti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Zakon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o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kulturi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čl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>. 58).</w:t>
            </w:r>
            <w:r>
              <w:rPr>
                <w:rStyle w:val="None"/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mostalni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umetnik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nema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poslodavca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pravnom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smislu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ali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Nacionalnoj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slu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bi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zapo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š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ljavanje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vodi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kao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zaposlee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i ne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mo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da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ostvari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neka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prava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koja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proizilaze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iz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statusa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nezaposlenog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povla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s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tica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prevoz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nezaposlene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). </w:t>
            </w:r>
            <w:proofErr w:type="spellStart"/>
            <w:r>
              <w:rPr>
                <w:rStyle w:val="None"/>
                <w:sz w:val="22"/>
                <w:szCs w:val="22"/>
              </w:rPr>
              <w:t>Reprezentativno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udruženje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na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osnovu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poverenih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poslova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definisanih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clanom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67.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Zakona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o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kulturi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v</w:t>
            </w:r>
            <w:r>
              <w:rPr>
                <w:rStyle w:val="None"/>
                <w:sz w:val="22"/>
                <w:szCs w:val="22"/>
              </w:rPr>
              <w:t>odi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evidenciju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svojih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samostalnih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umetnika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izdaje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potrebne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potvrde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uverenja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ostvarivanje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prava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iz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radnog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odnosa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pravo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naknadu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tokom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bolo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vanja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pravo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starosnu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penziju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osnovu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ostvarenog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ume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t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ni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č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kog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sta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doprinosi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PIO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zdravstveno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ali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pod 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“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Poslodavac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” 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ne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navode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podaci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reprezentativnog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d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ru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enja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Doprinose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PIO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zdravstveno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najni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oj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osn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o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vici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upla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ć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uje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lokalna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samo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u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prava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Zakon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o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doprinosima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obavezno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socijalno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osi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g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uranje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).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Samostalna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umetnica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nije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preduzetnica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jer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nije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registrovana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u APR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nema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PIB.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Š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to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ti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č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podataka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o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zaradi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-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iz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Poreske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uprave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z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ima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potvrda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o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visini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osno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v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ice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obra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č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un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doprinosa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PIO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zdravstveno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taj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iznos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samostalcima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vodi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kao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zarada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iako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oni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to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nikada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nisu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primili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Poslodavac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koji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anga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uje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mostalnog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umetnika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osnovi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autorskog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honorara</w:t>
            </w:r>
            <w:proofErr w:type="spellEnd"/>
            <w:proofErr w:type="gramStart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, 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mostalnom</w:t>
            </w:r>
            <w:proofErr w:type="spellEnd"/>
            <w:proofErr w:type="gram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umetniku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upla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ć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uje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samo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porez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dohodak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doprinose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PIO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zdravstveno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osiguranje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tako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da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honorari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ne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ulaze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u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zbir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mese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č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nih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osnovica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koji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pla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ć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eni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doprinosi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i ne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ra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č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unaju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odre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đ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ivanju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naknade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osnovu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ro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đ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enja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nege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deteta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>.</w:t>
            </w:r>
          </w:p>
        </w:tc>
      </w:tr>
      <w:tr w:rsidR="001A489D">
        <w:trPr>
          <w:trHeight w:val="1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  <w:spacing w:before="120" w:after="120"/>
            </w:pPr>
            <w:r>
              <w:rPr>
                <w:rStyle w:val="None"/>
                <w:b/>
                <w:bCs/>
                <w:sz w:val="20"/>
                <w:szCs w:val="20"/>
              </w:rPr>
              <w:lastRenderedPageBreak/>
              <w:t>17,1 , 2a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</w:pPr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U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članu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17. </w:t>
            </w:r>
            <w:proofErr w:type="spellStart"/>
            <w:proofErr w:type="gramStart"/>
            <w:r>
              <w:rPr>
                <w:rStyle w:val="None"/>
                <w:sz w:val="22"/>
                <w:szCs w:val="22"/>
                <w:shd w:val="clear" w:color="auto" w:fill="FFFFFF"/>
              </w:rPr>
              <w:t>menja</w:t>
            </w:r>
            <w:proofErr w:type="spellEnd"/>
            <w:proofErr w:type="gram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stav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1.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tako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što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dodaje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tačka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2 a)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po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osnovu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samostalnog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obavljanja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delatnosti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u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kulturi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, u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skladu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sa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Zakonom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o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kulturi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kojim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reguliše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delatnost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samostalnog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umetnika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s</w:t>
            </w:r>
            <w:r>
              <w:rPr>
                <w:rStyle w:val="None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None"/>
                <w:sz w:val="22"/>
                <w:szCs w:val="22"/>
                <w:shd w:val="clear" w:color="auto" w:fill="FFFFFF"/>
              </w:rPr>
              <w:t>mostalnog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stručnjaka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u 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kulturi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None"/>
                <w:sz w:val="22"/>
                <w:szCs w:val="22"/>
                <w:shd w:val="clear" w:color="auto" w:fill="FFFFFF"/>
              </w:rPr>
              <w:t>ZoK</w:t>
            </w:r>
            <w:proofErr w:type="spellEnd"/>
            <w:r>
              <w:rPr>
                <w:rStyle w:val="None"/>
                <w:sz w:val="22"/>
                <w:szCs w:val="22"/>
                <w:shd w:val="clear" w:color="auto" w:fill="FFFFFF"/>
              </w:rPr>
              <w:t>, čl.58 i 59)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rPr>
                <w:rStyle w:val="None"/>
                <w:rFonts w:ascii="Times Roman" w:eastAsia="Times Roman" w:hAnsi="Times Roman" w:cs="Times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Samostalna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umetnica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nije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preduzetnica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jer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nije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registr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o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vana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u APR i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nem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a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PIB. </w:t>
            </w:r>
          </w:p>
          <w:p w:rsidR="001A489D" w:rsidRDefault="008F5E92">
            <w:pPr>
              <w:pStyle w:val="BodyA"/>
            </w:pPr>
            <w:r>
              <w:rPr>
                <w:rStyle w:val="None"/>
                <w:rFonts w:ascii="Times Roman" w:hAnsi="Times Roman"/>
                <w:sz w:val="22"/>
                <w:szCs w:val="22"/>
              </w:rPr>
              <w:t>(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Pogledati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prethodno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Roman" w:hAnsi="Times Roman"/>
                <w:sz w:val="22"/>
                <w:szCs w:val="22"/>
              </w:rPr>
              <w:t>obrazlo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</w:rPr>
              <w:t>enje</w:t>
            </w:r>
            <w:proofErr w:type="spellEnd"/>
            <w:r>
              <w:rPr>
                <w:rStyle w:val="None"/>
                <w:rFonts w:ascii="Times Roman" w:hAnsi="Times Roman"/>
                <w:sz w:val="22"/>
                <w:szCs w:val="22"/>
              </w:rPr>
              <w:t>)</w:t>
            </w:r>
          </w:p>
        </w:tc>
      </w:tr>
      <w:tr w:rsidR="001A489D">
        <w:trPr>
          <w:trHeight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</w:tr>
    </w:tbl>
    <w:p w:rsidR="001A489D" w:rsidRDefault="001A489D">
      <w:pPr>
        <w:pStyle w:val="BodyA"/>
        <w:keepNext/>
        <w:keepLines/>
        <w:widowControl w:val="0"/>
        <w:ind w:left="216" w:hanging="216"/>
        <w:rPr>
          <w:rStyle w:val="None"/>
          <w:b/>
          <w:bCs/>
          <w:i/>
          <w:iCs/>
          <w:sz w:val="20"/>
          <w:szCs w:val="20"/>
        </w:rPr>
      </w:pPr>
    </w:p>
    <w:p w:rsidR="001A489D" w:rsidRDefault="001A489D">
      <w:pPr>
        <w:pStyle w:val="BodyA"/>
        <w:keepNext/>
        <w:keepLines/>
        <w:widowControl w:val="0"/>
        <w:ind w:left="108" w:hanging="108"/>
        <w:rPr>
          <w:rStyle w:val="None"/>
          <w:b/>
          <w:bCs/>
          <w:i/>
          <w:iCs/>
          <w:sz w:val="20"/>
          <w:szCs w:val="20"/>
        </w:rPr>
      </w:pPr>
    </w:p>
    <w:p w:rsidR="001A489D" w:rsidRDefault="001A489D">
      <w:pPr>
        <w:pStyle w:val="BodyA"/>
        <w:keepNext/>
        <w:keepLines/>
        <w:widowControl w:val="0"/>
        <w:jc w:val="both"/>
        <w:rPr>
          <w:rStyle w:val="None"/>
          <w:b/>
          <w:bCs/>
          <w:i/>
          <w:iCs/>
          <w:sz w:val="20"/>
          <w:szCs w:val="20"/>
        </w:rPr>
      </w:pPr>
    </w:p>
    <w:p w:rsidR="001A489D" w:rsidRDefault="001A489D">
      <w:pPr>
        <w:pStyle w:val="BodyA"/>
        <w:keepNext/>
        <w:keepLines/>
        <w:jc w:val="both"/>
        <w:rPr>
          <w:rStyle w:val="None"/>
          <w:b/>
          <w:bCs/>
          <w:sz w:val="20"/>
          <w:szCs w:val="20"/>
        </w:rPr>
      </w:pPr>
    </w:p>
    <w:p w:rsidR="001A489D" w:rsidRDefault="008F5E92">
      <w:pPr>
        <w:pStyle w:val="BodyA"/>
        <w:spacing w:before="100" w:after="10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      </w:t>
      </w:r>
    </w:p>
    <w:p w:rsidR="001A489D" w:rsidRDefault="001A489D">
      <w:pPr>
        <w:pStyle w:val="BodyA"/>
        <w:spacing w:before="100" w:after="100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spacing w:before="100" w:after="100"/>
        <w:rPr>
          <w:rStyle w:val="None"/>
          <w:b/>
          <w:bCs/>
          <w:sz w:val="20"/>
          <w:szCs w:val="20"/>
        </w:rPr>
      </w:pPr>
    </w:p>
    <w:p w:rsidR="001A489D" w:rsidRDefault="008F5E92">
      <w:pPr>
        <w:pStyle w:val="BodyA"/>
        <w:spacing w:before="100" w:after="100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0"/>
          <w:szCs w:val="20"/>
        </w:rPr>
        <w:t xml:space="preserve">  4. </w:t>
      </w:r>
      <w:proofErr w:type="spellStart"/>
      <w:r>
        <w:rPr>
          <w:rStyle w:val="None"/>
          <w:b/>
          <w:bCs/>
          <w:sz w:val="20"/>
          <w:szCs w:val="20"/>
        </w:rPr>
        <w:t>Предлози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u w:val="single"/>
        </w:rPr>
        <w:t>за</w:t>
      </w:r>
      <w:proofErr w:type="spellEnd"/>
      <w:r>
        <w:rPr>
          <w:rStyle w:val="None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u w:val="single"/>
        </w:rPr>
        <w:t>додавање</w:t>
      </w:r>
      <w:proofErr w:type="spellEnd"/>
      <w:r>
        <w:rPr>
          <w:rStyle w:val="None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u w:val="single"/>
        </w:rPr>
        <w:t>нових</w:t>
      </w:r>
      <w:proofErr w:type="spellEnd"/>
      <w:r>
        <w:rPr>
          <w:rStyle w:val="None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  <w:u w:val="single"/>
        </w:rPr>
        <w:t>чланова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gramStart"/>
      <w:r>
        <w:rPr>
          <w:rStyle w:val="None"/>
          <w:b/>
          <w:bCs/>
          <w:sz w:val="20"/>
          <w:szCs w:val="20"/>
        </w:rPr>
        <w:t xml:space="preserve">у 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Нацрт</w:t>
      </w:r>
      <w:proofErr w:type="spellEnd"/>
      <w:proofErr w:type="gram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закона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о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изменама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и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допунама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Закона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о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финансијској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подршци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породици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са</w:t>
      </w:r>
      <w:proofErr w:type="spellEnd"/>
      <w:r>
        <w:rPr>
          <w:rStyle w:val="Non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i/>
          <w:iCs/>
          <w:sz w:val="22"/>
          <w:szCs w:val="22"/>
        </w:rPr>
        <w:t>децом</w:t>
      </w:r>
      <w:proofErr w:type="spellEnd"/>
    </w:p>
    <w:p w:rsidR="001A489D" w:rsidRDefault="001A489D">
      <w:pPr>
        <w:pStyle w:val="BodyA"/>
        <w:keepNext/>
        <w:keepLines/>
        <w:jc w:val="center"/>
        <w:rPr>
          <w:rStyle w:val="None"/>
          <w:b/>
          <w:bCs/>
          <w:i/>
          <w:iCs/>
          <w:sz w:val="20"/>
          <w:szCs w:val="20"/>
        </w:rPr>
      </w:pPr>
    </w:p>
    <w:p w:rsidR="001A489D" w:rsidRDefault="001A489D">
      <w:pPr>
        <w:pStyle w:val="BodyA"/>
        <w:keepNext/>
        <w:keepLines/>
        <w:jc w:val="both"/>
        <w:rPr>
          <w:rStyle w:val="None"/>
          <w:b/>
          <w:bCs/>
          <w:i/>
          <w:iCs/>
          <w:sz w:val="20"/>
          <w:szCs w:val="20"/>
        </w:rPr>
      </w:pPr>
    </w:p>
    <w:p w:rsidR="001A489D" w:rsidRDefault="001A489D">
      <w:pPr>
        <w:pStyle w:val="BodyA"/>
        <w:keepNext/>
        <w:keepLines/>
        <w:jc w:val="both"/>
        <w:rPr>
          <w:rStyle w:val="None"/>
          <w:b/>
          <w:bCs/>
          <w:sz w:val="20"/>
          <w:szCs w:val="20"/>
        </w:rPr>
      </w:pPr>
    </w:p>
    <w:tbl>
      <w:tblPr>
        <w:tblW w:w="871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3830"/>
        <w:gridCol w:w="2905"/>
      </w:tblGrid>
      <w:tr w:rsidR="001A489D">
        <w:trPr>
          <w:trHeight w:val="4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  <w:spacing w:before="120" w:after="120"/>
              <w:jc w:val="center"/>
            </w:pP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Члан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став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тачка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  <w:spacing w:before="120" w:after="120"/>
              <w:jc w:val="center"/>
            </w:pP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Предлог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допуну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додавање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новог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члана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8F5E92">
            <w:pPr>
              <w:pStyle w:val="BodyA"/>
              <w:keepNext/>
              <w:keepLines/>
              <w:spacing w:before="120" w:after="120"/>
              <w:jc w:val="center"/>
            </w:pP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Образложење</w:t>
            </w:r>
            <w:proofErr w:type="spellEnd"/>
          </w:p>
        </w:tc>
      </w:tr>
      <w:tr w:rsidR="001A489D">
        <w:trPr>
          <w:trHeight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</w:tr>
      <w:tr w:rsidR="001A489D">
        <w:trPr>
          <w:trHeight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</w:tr>
      <w:tr w:rsidR="001A489D">
        <w:trPr>
          <w:trHeight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89D" w:rsidRDefault="001A489D"/>
        </w:tc>
      </w:tr>
    </w:tbl>
    <w:p w:rsidR="001A489D" w:rsidRDefault="001A489D">
      <w:pPr>
        <w:pStyle w:val="BodyA"/>
        <w:keepNext/>
        <w:keepLines/>
        <w:widowControl w:val="0"/>
        <w:ind w:left="216" w:hanging="216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keepNext/>
        <w:keepLines/>
        <w:widowControl w:val="0"/>
        <w:ind w:left="108" w:hanging="108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keepNext/>
        <w:keepLines/>
        <w:widowControl w:val="0"/>
        <w:jc w:val="both"/>
        <w:rPr>
          <w:rStyle w:val="None"/>
          <w:b/>
          <w:bCs/>
          <w:sz w:val="20"/>
          <w:szCs w:val="20"/>
        </w:rPr>
      </w:pPr>
    </w:p>
    <w:p w:rsidR="001A489D" w:rsidRDefault="001A489D">
      <w:pPr>
        <w:pStyle w:val="BodyA"/>
        <w:keepNext/>
        <w:keepLines/>
        <w:jc w:val="both"/>
        <w:rPr>
          <w:rStyle w:val="None"/>
          <w:b/>
          <w:bCs/>
          <w:sz w:val="20"/>
          <w:szCs w:val="20"/>
        </w:rPr>
      </w:pPr>
    </w:p>
    <w:p w:rsidR="001A489D" w:rsidRDefault="008F5E92">
      <w:pPr>
        <w:pStyle w:val="BodyA"/>
        <w:keepNext/>
        <w:keepLines/>
        <w:jc w:val="both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НАПОМЕНА</w:t>
      </w:r>
      <w:r>
        <w:rPr>
          <w:rStyle w:val="None"/>
          <w:b/>
          <w:bCs/>
          <w:sz w:val="20"/>
          <w:szCs w:val="20"/>
        </w:rPr>
        <w:t>:</w:t>
      </w:r>
    </w:p>
    <w:p w:rsidR="001A489D" w:rsidRDefault="008F5E92">
      <w:pPr>
        <w:pStyle w:val="BodyA"/>
        <w:keepNext/>
        <w:keepLines/>
        <w:jc w:val="both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-  </w:t>
      </w:r>
      <w:proofErr w:type="spellStart"/>
      <w:r>
        <w:rPr>
          <w:rStyle w:val="None"/>
          <w:b/>
          <w:bCs/>
          <w:sz w:val="20"/>
          <w:szCs w:val="20"/>
        </w:rPr>
        <w:t>Коментари</w:t>
      </w:r>
      <w:proofErr w:type="spellEnd"/>
      <w:r>
        <w:rPr>
          <w:rStyle w:val="None"/>
          <w:b/>
          <w:bCs/>
          <w:sz w:val="20"/>
          <w:szCs w:val="20"/>
        </w:rPr>
        <w:t xml:space="preserve"> и </w:t>
      </w:r>
      <w:proofErr w:type="spellStart"/>
      <w:r>
        <w:rPr>
          <w:rStyle w:val="None"/>
          <w:b/>
          <w:bCs/>
          <w:sz w:val="20"/>
          <w:szCs w:val="20"/>
        </w:rPr>
        <w:t>сугестије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се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достављају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искључиво</w:t>
      </w:r>
      <w:proofErr w:type="spellEnd"/>
      <w:r>
        <w:rPr>
          <w:rStyle w:val="None"/>
          <w:b/>
          <w:bCs/>
          <w:sz w:val="20"/>
          <w:szCs w:val="20"/>
        </w:rPr>
        <w:t xml:space="preserve"> у </w:t>
      </w:r>
      <w:proofErr w:type="spellStart"/>
      <w:r>
        <w:rPr>
          <w:rStyle w:val="None"/>
          <w:b/>
          <w:bCs/>
          <w:sz w:val="20"/>
          <w:szCs w:val="20"/>
        </w:rPr>
        <w:t>форми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овог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обрасца</w:t>
      </w:r>
      <w:proofErr w:type="spellEnd"/>
    </w:p>
    <w:p w:rsidR="001A489D" w:rsidRDefault="008F5E92">
      <w:pPr>
        <w:pStyle w:val="BodyA"/>
        <w:jc w:val="both"/>
      </w:pPr>
      <w:r>
        <w:rPr>
          <w:rStyle w:val="None"/>
          <w:b/>
          <w:bCs/>
          <w:sz w:val="20"/>
          <w:szCs w:val="20"/>
          <w:lang w:val="ru-RU"/>
        </w:rPr>
        <w:t xml:space="preserve">- </w:t>
      </w:r>
      <w:proofErr w:type="spellStart"/>
      <w:r>
        <w:rPr>
          <w:rStyle w:val="None"/>
          <w:b/>
          <w:bCs/>
          <w:sz w:val="20"/>
          <w:szCs w:val="20"/>
        </w:rPr>
        <w:t>Коментари</w:t>
      </w:r>
      <w:proofErr w:type="spellEnd"/>
      <w:r>
        <w:rPr>
          <w:rStyle w:val="None"/>
          <w:b/>
          <w:bCs/>
          <w:sz w:val="20"/>
          <w:szCs w:val="20"/>
        </w:rPr>
        <w:t xml:space="preserve"> и </w:t>
      </w:r>
      <w:proofErr w:type="spellStart"/>
      <w:r>
        <w:rPr>
          <w:rStyle w:val="None"/>
          <w:b/>
          <w:bCs/>
          <w:sz w:val="20"/>
          <w:szCs w:val="20"/>
        </w:rPr>
        <w:t>сугестије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се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достављају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искључиво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на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hyperlink r:id="rId10" w:history="1">
        <w:r>
          <w:rPr>
            <w:rStyle w:val="Hyperlink1"/>
            <w:rFonts w:eastAsia="Arial Unicode MS"/>
          </w:rPr>
          <w:t>kabinet@minbpd.gov.rs</w:t>
        </w:r>
      </w:hyperlink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или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поштом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на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адресу</w:t>
      </w:r>
      <w:proofErr w:type="spellEnd"/>
      <w:r>
        <w:rPr>
          <w:rStyle w:val="None"/>
          <w:b/>
          <w:bCs/>
          <w:sz w:val="20"/>
          <w:szCs w:val="20"/>
        </w:rPr>
        <w:t xml:space="preserve">: </w:t>
      </w:r>
      <w:proofErr w:type="spellStart"/>
      <w:r>
        <w:rPr>
          <w:rStyle w:val="None"/>
          <w:b/>
          <w:bCs/>
          <w:sz w:val="20"/>
          <w:szCs w:val="20"/>
        </w:rPr>
        <w:t>Министарство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за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бригу</w:t>
      </w:r>
      <w:proofErr w:type="spellEnd"/>
      <w:r>
        <w:rPr>
          <w:rStyle w:val="None"/>
          <w:b/>
          <w:bCs/>
          <w:sz w:val="20"/>
          <w:szCs w:val="20"/>
        </w:rPr>
        <w:t xml:space="preserve"> о </w:t>
      </w:r>
      <w:proofErr w:type="spellStart"/>
      <w:r>
        <w:rPr>
          <w:rStyle w:val="None"/>
          <w:b/>
          <w:bCs/>
          <w:sz w:val="20"/>
          <w:szCs w:val="20"/>
        </w:rPr>
        <w:t>породици</w:t>
      </w:r>
      <w:proofErr w:type="spellEnd"/>
      <w:r>
        <w:rPr>
          <w:rStyle w:val="None"/>
          <w:b/>
          <w:bCs/>
          <w:sz w:val="20"/>
          <w:szCs w:val="20"/>
        </w:rPr>
        <w:t xml:space="preserve">  и </w:t>
      </w:r>
      <w:proofErr w:type="spellStart"/>
      <w:r>
        <w:rPr>
          <w:rStyle w:val="None"/>
          <w:b/>
          <w:bCs/>
          <w:sz w:val="20"/>
          <w:szCs w:val="20"/>
        </w:rPr>
        <w:t>демографију</w:t>
      </w:r>
      <w:proofErr w:type="spellEnd"/>
      <w:r>
        <w:rPr>
          <w:rStyle w:val="None"/>
          <w:b/>
          <w:bCs/>
          <w:sz w:val="20"/>
          <w:szCs w:val="20"/>
        </w:rPr>
        <w:t xml:space="preserve">, </w:t>
      </w:r>
      <w:proofErr w:type="spellStart"/>
      <w:r>
        <w:rPr>
          <w:rStyle w:val="None"/>
          <w:b/>
          <w:bCs/>
          <w:sz w:val="20"/>
          <w:szCs w:val="20"/>
        </w:rPr>
        <w:t>Београд</w:t>
      </w:r>
      <w:proofErr w:type="spellEnd"/>
      <w:r>
        <w:rPr>
          <w:rStyle w:val="None"/>
          <w:b/>
          <w:bCs/>
          <w:sz w:val="20"/>
          <w:szCs w:val="20"/>
        </w:rPr>
        <w:t xml:space="preserve">, </w:t>
      </w:r>
      <w:proofErr w:type="spellStart"/>
      <w:r>
        <w:rPr>
          <w:rStyle w:val="None"/>
          <w:b/>
          <w:bCs/>
          <w:sz w:val="20"/>
          <w:szCs w:val="20"/>
        </w:rPr>
        <w:t>Михајла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Пупина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r>
        <w:rPr>
          <w:rStyle w:val="None"/>
          <w:b/>
          <w:bCs/>
          <w:sz w:val="20"/>
          <w:szCs w:val="20"/>
        </w:rPr>
        <w:t xml:space="preserve">2, </w:t>
      </w:r>
      <w:proofErr w:type="spellStart"/>
      <w:r>
        <w:rPr>
          <w:rStyle w:val="None"/>
          <w:b/>
          <w:bCs/>
          <w:sz w:val="20"/>
          <w:szCs w:val="20"/>
        </w:rPr>
        <w:t>Министарству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за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рад</w:t>
      </w:r>
      <w:proofErr w:type="spellEnd"/>
      <w:r>
        <w:rPr>
          <w:rStyle w:val="None"/>
          <w:b/>
          <w:bCs/>
          <w:sz w:val="20"/>
          <w:szCs w:val="20"/>
        </w:rPr>
        <w:t xml:space="preserve">, </w:t>
      </w:r>
      <w:proofErr w:type="spellStart"/>
      <w:r>
        <w:rPr>
          <w:rStyle w:val="None"/>
          <w:b/>
          <w:bCs/>
          <w:sz w:val="20"/>
          <w:szCs w:val="20"/>
        </w:rPr>
        <w:t>запошљавање</w:t>
      </w:r>
      <w:proofErr w:type="spellEnd"/>
      <w:r>
        <w:rPr>
          <w:rStyle w:val="None"/>
          <w:b/>
          <w:bCs/>
          <w:sz w:val="20"/>
          <w:szCs w:val="20"/>
        </w:rPr>
        <w:t xml:space="preserve">, </w:t>
      </w:r>
      <w:proofErr w:type="spellStart"/>
      <w:r>
        <w:rPr>
          <w:rStyle w:val="None"/>
          <w:b/>
          <w:bCs/>
          <w:sz w:val="20"/>
          <w:szCs w:val="20"/>
        </w:rPr>
        <w:t>борачка</w:t>
      </w:r>
      <w:proofErr w:type="spellEnd"/>
      <w:r>
        <w:rPr>
          <w:rStyle w:val="None"/>
          <w:b/>
          <w:bCs/>
          <w:sz w:val="20"/>
          <w:szCs w:val="20"/>
        </w:rPr>
        <w:t xml:space="preserve"> и </w:t>
      </w:r>
      <w:proofErr w:type="spellStart"/>
      <w:r>
        <w:rPr>
          <w:rStyle w:val="None"/>
          <w:b/>
          <w:bCs/>
          <w:sz w:val="20"/>
          <w:szCs w:val="20"/>
        </w:rPr>
        <w:t>социјална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питања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путем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електронске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поште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на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r>
        <w:rPr>
          <w:rStyle w:val="None"/>
          <w:b/>
          <w:bCs/>
          <w:sz w:val="20"/>
          <w:szCs w:val="20"/>
        </w:rPr>
        <w:t xml:space="preserve">e-mail </w:t>
      </w:r>
      <w:proofErr w:type="spellStart"/>
      <w:r>
        <w:rPr>
          <w:rStyle w:val="None"/>
          <w:b/>
          <w:bCs/>
          <w:sz w:val="20"/>
          <w:szCs w:val="20"/>
        </w:rPr>
        <w:t>адресу</w:t>
      </w:r>
      <w:proofErr w:type="spellEnd"/>
      <w:r>
        <w:rPr>
          <w:rStyle w:val="None"/>
          <w:b/>
          <w:bCs/>
          <w:sz w:val="20"/>
          <w:szCs w:val="20"/>
        </w:rPr>
        <w:t xml:space="preserve">: socijalna.zastita@minrzs.gov.rs </w:t>
      </w:r>
      <w:proofErr w:type="spellStart"/>
      <w:r>
        <w:rPr>
          <w:rStyle w:val="None"/>
          <w:b/>
          <w:bCs/>
          <w:sz w:val="20"/>
          <w:szCs w:val="20"/>
        </w:rPr>
        <w:t>или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поштом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на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адресу</w:t>
      </w:r>
      <w:proofErr w:type="spellEnd"/>
      <w:r>
        <w:rPr>
          <w:rStyle w:val="None"/>
          <w:b/>
          <w:bCs/>
          <w:sz w:val="20"/>
          <w:szCs w:val="20"/>
        </w:rPr>
        <w:t xml:space="preserve">: </w:t>
      </w:r>
      <w:proofErr w:type="spellStart"/>
      <w:r>
        <w:rPr>
          <w:rStyle w:val="None"/>
          <w:b/>
          <w:bCs/>
          <w:sz w:val="20"/>
          <w:szCs w:val="20"/>
        </w:rPr>
        <w:t>Министарств</w:t>
      </w:r>
      <w:r>
        <w:rPr>
          <w:rStyle w:val="None"/>
          <w:b/>
          <w:bCs/>
          <w:sz w:val="20"/>
          <w:szCs w:val="20"/>
        </w:rPr>
        <w:t>o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за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рад</w:t>
      </w:r>
      <w:proofErr w:type="spellEnd"/>
      <w:r>
        <w:rPr>
          <w:rStyle w:val="None"/>
          <w:b/>
          <w:bCs/>
          <w:sz w:val="20"/>
          <w:szCs w:val="20"/>
        </w:rPr>
        <w:t xml:space="preserve">, </w:t>
      </w:r>
      <w:proofErr w:type="spellStart"/>
      <w:r>
        <w:rPr>
          <w:rStyle w:val="None"/>
          <w:b/>
          <w:bCs/>
          <w:sz w:val="20"/>
          <w:szCs w:val="20"/>
        </w:rPr>
        <w:t>запошљавање</w:t>
      </w:r>
      <w:proofErr w:type="spellEnd"/>
      <w:r>
        <w:rPr>
          <w:rStyle w:val="None"/>
          <w:b/>
          <w:bCs/>
          <w:sz w:val="20"/>
          <w:szCs w:val="20"/>
        </w:rPr>
        <w:t xml:space="preserve">, </w:t>
      </w:r>
      <w:proofErr w:type="spellStart"/>
      <w:r>
        <w:rPr>
          <w:rStyle w:val="None"/>
          <w:b/>
          <w:bCs/>
          <w:sz w:val="20"/>
          <w:szCs w:val="20"/>
        </w:rPr>
        <w:t>борачка</w:t>
      </w:r>
      <w:proofErr w:type="spellEnd"/>
      <w:r>
        <w:rPr>
          <w:rStyle w:val="None"/>
          <w:b/>
          <w:bCs/>
          <w:sz w:val="20"/>
          <w:szCs w:val="20"/>
        </w:rPr>
        <w:t xml:space="preserve"> и </w:t>
      </w:r>
      <w:proofErr w:type="spellStart"/>
      <w:r>
        <w:rPr>
          <w:rStyle w:val="None"/>
          <w:b/>
          <w:bCs/>
          <w:sz w:val="20"/>
          <w:szCs w:val="20"/>
        </w:rPr>
        <w:t>социјална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питања</w:t>
      </w:r>
      <w:proofErr w:type="spellEnd"/>
      <w:r>
        <w:rPr>
          <w:rStyle w:val="None"/>
          <w:b/>
          <w:bCs/>
          <w:sz w:val="20"/>
          <w:szCs w:val="20"/>
        </w:rPr>
        <w:t xml:space="preserve">, </w:t>
      </w:r>
      <w:proofErr w:type="spellStart"/>
      <w:r>
        <w:rPr>
          <w:rStyle w:val="None"/>
          <w:b/>
          <w:bCs/>
          <w:sz w:val="20"/>
          <w:szCs w:val="20"/>
        </w:rPr>
        <w:t>Београд</w:t>
      </w:r>
      <w:proofErr w:type="spellEnd"/>
      <w:r>
        <w:rPr>
          <w:rStyle w:val="None"/>
          <w:b/>
          <w:bCs/>
          <w:sz w:val="20"/>
          <w:szCs w:val="20"/>
        </w:rPr>
        <w:t xml:space="preserve">, </w:t>
      </w:r>
      <w:proofErr w:type="spellStart"/>
      <w:r>
        <w:rPr>
          <w:rStyle w:val="None"/>
          <w:b/>
          <w:bCs/>
          <w:sz w:val="20"/>
          <w:szCs w:val="20"/>
        </w:rPr>
        <w:t>Немањина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r>
        <w:rPr>
          <w:rStyle w:val="None"/>
          <w:b/>
          <w:bCs/>
          <w:sz w:val="20"/>
          <w:szCs w:val="20"/>
        </w:rPr>
        <w:t xml:space="preserve">22-26, </w:t>
      </w:r>
      <w:proofErr w:type="spellStart"/>
      <w:r>
        <w:rPr>
          <w:rStyle w:val="None"/>
          <w:b/>
          <w:bCs/>
          <w:sz w:val="20"/>
          <w:szCs w:val="20"/>
        </w:rPr>
        <w:t>са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напоменом</w:t>
      </w:r>
      <w:proofErr w:type="spellEnd"/>
      <w:r>
        <w:rPr>
          <w:rStyle w:val="None"/>
          <w:b/>
          <w:bCs/>
          <w:sz w:val="20"/>
          <w:szCs w:val="20"/>
        </w:rPr>
        <w:t xml:space="preserve">: </w:t>
      </w:r>
      <w:r>
        <w:rPr>
          <w:rStyle w:val="None"/>
          <w:b/>
          <w:bCs/>
          <w:sz w:val="20"/>
          <w:szCs w:val="20"/>
        </w:rPr>
        <w:t>„</w:t>
      </w:r>
      <w:proofErr w:type="spellStart"/>
      <w:r>
        <w:rPr>
          <w:rStyle w:val="None"/>
          <w:b/>
          <w:bCs/>
          <w:sz w:val="20"/>
          <w:szCs w:val="20"/>
        </w:rPr>
        <w:t>За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јавну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расправу</w:t>
      </w:r>
      <w:proofErr w:type="spellEnd"/>
      <w:r>
        <w:rPr>
          <w:rStyle w:val="None"/>
          <w:b/>
          <w:bCs/>
          <w:sz w:val="20"/>
          <w:szCs w:val="20"/>
        </w:rPr>
        <w:t xml:space="preserve"> о </w:t>
      </w:r>
      <w:proofErr w:type="spellStart"/>
      <w:r>
        <w:rPr>
          <w:rStyle w:val="None"/>
          <w:b/>
          <w:bCs/>
          <w:sz w:val="20"/>
          <w:szCs w:val="20"/>
        </w:rPr>
        <w:t>Нацрту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закона</w:t>
      </w:r>
      <w:proofErr w:type="spellEnd"/>
      <w:r>
        <w:rPr>
          <w:rStyle w:val="None"/>
          <w:b/>
          <w:bCs/>
          <w:sz w:val="20"/>
          <w:szCs w:val="20"/>
        </w:rPr>
        <w:t xml:space="preserve"> о </w:t>
      </w:r>
      <w:proofErr w:type="spellStart"/>
      <w:r>
        <w:rPr>
          <w:rStyle w:val="None"/>
          <w:b/>
          <w:bCs/>
          <w:sz w:val="20"/>
          <w:szCs w:val="20"/>
        </w:rPr>
        <w:t>изменама</w:t>
      </w:r>
      <w:proofErr w:type="spellEnd"/>
      <w:r>
        <w:rPr>
          <w:rStyle w:val="None"/>
          <w:b/>
          <w:bCs/>
          <w:sz w:val="20"/>
          <w:szCs w:val="20"/>
        </w:rPr>
        <w:t xml:space="preserve"> и </w:t>
      </w:r>
      <w:proofErr w:type="spellStart"/>
      <w:r>
        <w:rPr>
          <w:rStyle w:val="None"/>
          <w:b/>
          <w:bCs/>
          <w:sz w:val="20"/>
          <w:szCs w:val="20"/>
        </w:rPr>
        <w:t>допунама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Закона</w:t>
      </w:r>
      <w:proofErr w:type="spellEnd"/>
      <w:r>
        <w:rPr>
          <w:rStyle w:val="None"/>
          <w:b/>
          <w:bCs/>
          <w:sz w:val="20"/>
          <w:szCs w:val="20"/>
        </w:rPr>
        <w:t xml:space="preserve"> о </w:t>
      </w:r>
      <w:proofErr w:type="spellStart"/>
      <w:r>
        <w:rPr>
          <w:rStyle w:val="None"/>
          <w:b/>
          <w:bCs/>
          <w:sz w:val="20"/>
          <w:szCs w:val="20"/>
        </w:rPr>
        <w:t>финансијској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подршци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породици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са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децом</w:t>
      </w:r>
      <w:proofErr w:type="spellEnd"/>
      <w:r>
        <w:rPr>
          <w:rStyle w:val="None"/>
          <w:b/>
          <w:bCs/>
          <w:sz w:val="20"/>
          <w:szCs w:val="20"/>
        </w:rPr>
        <w:t xml:space="preserve">” </w:t>
      </w:r>
      <w:proofErr w:type="spellStart"/>
      <w:r>
        <w:rPr>
          <w:rStyle w:val="None"/>
          <w:b/>
          <w:bCs/>
          <w:sz w:val="20"/>
          <w:szCs w:val="20"/>
        </w:rPr>
        <w:t>најкасније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до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r>
        <w:rPr>
          <w:rStyle w:val="None"/>
          <w:b/>
          <w:bCs/>
          <w:sz w:val="20"/>
          <w:szCs w:val="20"/>
        </w:rPr>
        <w:t xml:space="preserve">2. </w:t>
      </w:r>
      <w:proofErr w:type="spellStart"/>
      <w:proofErr w:type="gramStart"/>
      <w:r>
        <w:rPr>
          <w:rStyle w:val="None"/>
          <w:b/>
          <w:bCs/>
          <w:sz w:val="20"/>
          <w:szCs w:val="20"/>
        </w:rPr>
        <w:t>априла</w:t>
      </w:r>
      <w:proofErr w:type="spellEnd"/>
      <w:proofErr w:type="gramEnd"/>
      <w:r>
        <w:rPr>
          <w:rStyle w:val="None"/>
          <w:b/>
          <w:bCs/>
          <w:sz w:val="20"/>
          <w:szCs w:val="20"/>
        </w:rPr>
        <w:t xml:space="preserve"> </w:t>
      </w:r>
      <w:r>
        <w:rPr>
          <w:rStyle w:val="None"/>
          <w:b/>
          <w:bCs/>
          <w:sz w:val="20"/>
          <w:szCs w:val="20"/>
        </w:rPr>
        <w:t xml:space="preserve">2021. </w:t>
      </w:r>
      <w:proofErr w:type="spellStart"/>
      <w:proofErr w:type="gramStart"/>
      <w:r>
        <w:rPr>
          <w:rStyle w:val="None"/>
          <w:b/>
          <w:bCs/>
          <w:sz w:val="20"/>
          <w:szCs w:val="20"/>
        </w:rPr>
        <w:t>године</w:t>
      </w:r>
      <w:proofErr w:type="spellEnd"/>
      <w:proofErr w:type="gramEnd"/>
      <w:r>
        <w:rPr>
          <w:rStyle w:val="None"/>
          <w:b/>
          <w:bCs/>
          <w:sz w:val="20"/>
          <w:szCs w:val="20"/>
        </w:rPr>
        <w:t>.</w:t>
      </w:r>
    </w:p>
    <w:sectPr w:rsidR="001A489D">
      <w:headerReference w:type="default" r:id="rId11"/>
      <w:footerReference w:type="default" r:id="rId12"/>
      <w:pgSz w:w="11900" w:h="16840"/>
      <w:pgMar w:top="709" w:right="1382" w:bottom="360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92" w:rsidRDefault="008F5E92">
      <w:r>
        <w:separator/>
      </w:r>
    </w:p>
  </w:endnote>
  <w:endnote w:type="continuationSeparator" w:id="0">
    <w:p w:rsidR="008F5E92" w:rsidRDefault="008F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9D" w:rsidRDefault="008F5E92">
    <w:pPr>
      <w:pStyle w:val="BodyA"/>
      <w:tabs>
        <w:tab w:val="center" w:pos="4703"/>
        <w:tab w:val="right" w:pos="8698"/>
      </w:tabs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 w:rsidR="002E3276">
      <w:rPr>
        <w:rFonts w:ascii="Arial" w:hAnsi="Arial"/>
        <w:sz w:val="20"/>
        <w:szCs w:val="20"/>
      </w:rPr>
      <w:fldChar w:fldCharType="separate"/>
    </w:r>
    <w:r w:rsidR="002E3276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92" w:rsidRDefault="008F5E92">
      <w:r>
        <w:separator/>
      </w:r>
    </w:p>
  </w:footnote>
  <w:footnote w:type="continuationSeparator" w:id="0">
    <w:p w:rsidR="008F5E92" w:rsidRDefault="008F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9D" w:rsidRDefault="001A489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1F42"/>
    <w:multiLevelType w:val="multilevel"/>
    <w:tmpl w:val="8AAC66BE"/>
    <w:styleLink w:val="ImportedStyle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134DE0"/>
    <w:multiLevelType w:val="hybridMultilevel"/>
    <w:tmpl w:val="BD1C6734"/>
    <w:numStyleLink w:val="ImportedStyle1"/>
  </w:abstractNum>
  <w:abstractNum w:abstractNumId="2">
    <w:nsid w:val="2A053BA6"/>
    <w:multiLevelType w:val="multilevel"/>
    <w:tmpl w:val="8AAC66BE"/>
    <w:numStyleLink w:val="ImportedStyle10"/>
  </w:abstractNum>
  <w:abstractNum w:abstractNumId="3">
    <w:nsid w:val="683E70D5"/>
    <w:multiLevelType w:val="hybridMultilevel"/>
    <w:tmpl w:val="BD1C6734"/>
    <w:styleLink w:val="ImportedStyle1"/>
    <w:lvl w:ilvl="0" w:tplc="D5F80E66">
      <w:start w:val="1"/>
      <w:numFmt w:val="decimal"/>
      <w:lvlText w:val="%1."/>
      <w:lvlJc w:val="left"/>
      <w:pPr>
        <w:ind w:left="86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41BB6">
      <w:start w:val="1"/>
      <w:numFmt w:val="lowerLetter"/>
      <w:lvlText w:val="%2."/>
      <w:lvlJc w:val="left"/>
      <w:pPr>
        <w:ind w:left="1584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593814C8">
      <w:start w:val="1"/>
      <w:numFmt w:val="lowerRoman"/>
      <w:lvlText w:val="%3."/>
      <w:lvlJc w:val="left"/>
      <w:pPr>
        <w:ind w:left="2288" w:hanging="4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AF4EE08C">
      <w:start w:val="1"/>
      <w:numFmt w:val="decimal"/>
      <w:lvlText w:val="%4."/>
      <w:lvlJc w:val="left"/>
      <w:pPr>
        <w:ind w:left="3024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0A246956">
      <w:start w:val="1"/>
      <w:numFmt w:val="lowerLetter"/>
      <w:lvlText w:val="%5."/>
      <w:lvlJc w:val="left"/>
      <w:pPr>
        <w:ind w:left="3744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9AE4AF66">
      <w:start w:val="1"/>
      <w:numFmt w:val="lowerRoman"/>
      <w:lvlText w:val="%6."/>
      <w:lvlJc w:val="left"/>
      <w:pPr>
        <w:ind w:left="4448" w:hanging="4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60307F4C">
      <w:start w:val="1"/>
      <w:numFmt w:val="decimal"/>
      <w:lvlText w:val="%7."/>
      <w:lvlJc w:val="left"/>
      <w:pPr>
        <w:ind w:left="5184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2F30CF9E">
      <w:start w:val="1"/>
      <w:numFmt w:val="lowerLetter"/>
      <w:lvlText w:val="%8."/>
      <w:lvlJc w:val="left"/>
      <w:pPr>
        <w:ind w:left="5904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4FEE69A">
      <w:start w:val="1"/>
      <w:numFmt w:val="lowerRoman"/>
      <w:lvlText w:val="%9."/>
      <w:lvlJc w:val="left"/>
      <w:pPr>
        <w:ind w:left="6608" w:hanging="4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489D"/>
    <w:rsid w:val="001A489D"/>
    <w:rsid w:val="002E3276"/>
    <w:rsid w:val="008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</w:style>
  <w:style w:type="numbering" w:customStyle="1" w:styleId="ImportedStyle10">
    <w:name w:val="Imported Style 1.0"/>
    <w:pPr>
      <w:numPr>
        <w:numId w:val="3"/>
      </w:numPr>
    </w:p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</w:style>
  <w:style w:type="numbering" w:customStyle="1" w:styleId="ImportedStyle10">
    <w:name w:val="Imported Style 1.0"/>
    <w:pPr>
      <w:numPr>
        <w:numId w:val="3"/>
      </w:numPr>
    </w:p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binet@minbpd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us.offi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07C5-4B06-456C-8774-41760912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2021-04-05T08:30:00Z</dcterms:created>
  <dcterms:modified xsi:type="dcterms:W3CDTF">2021-04-05T08:30:00Z</dcterms:modified>
</cp:coreProperties>
</file>