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0B" w:rsidRDefault="00D6324B">
      <w:pPr>
        <w:pStyle w:val="normal0"/>
        <w:jc w:val="center"/>
      </w:pPr>
      <w:r>
        <w:rPr>
          <w:noProof/>
          <w:lang w:val="en-US"/>
        </w:rPr>
        <w:drawing>
          <wp:inline distT="114300" distB="114300" distL="114300" distR="114300">
            <wp:extent cx="985501" cy="6810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985501" cy="681038"/>
                    </a:xfrm>
                    <a:prstGeom prst="rect">
                      <a:avLst/>
                    </a:prstGeom>
                    <a:ln/>
                  </pic:spPr>
                </pic:pic>
              </a:graphicData>
            </a:graphic>
          </wp:inline>
        </w:drawing>
      </w:r>
    </w:p>
    <w:p w:rsidR="0050000B" w:rsidRDefault="0050000B">
      <w:pPr>
        <w:pStyle w:val="normal0"/>
        <w:jc w:val="center"/>
        <w:rPr>
          <w:rFonts w:ascii="Times New Roman" w:eastAsia="Times New Roman" w:hAnsi="Times New Roman" w:cs="Times New Roman"/>
          <w:sz w:val="26"/>
          <w:szCs w:val="26"/>
        </w:rPr>
      </w:pPr>
    </w:p>
    <w:p w:rsidR="0050000B" w:rsidRDefault="00D6324B">
      <w:pPr>
        <w:pStyle w:val="norm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Prijavni list za učešće na</w:t>
      </w:r>
    </w:p>
    <w:p w:rsidR="0050000B" w:rsidRDefault="00D6324B">
      <w:pPr>
        <w:pStyle w:val="norm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Trijenalu crteža i male plastike </w:t>
      </w:r>
    </w:p>
    <w:p w:rsidR="0050000B" w:rsidRDefault="0050000B">
      <w:pPr>
        <w:pStyle w:val="normal0"/>
        <w:jc w:val="both"/>
      </w:pPr>
    </w:p>
    <w:p w:rsidR="0050000B" w:rsidRDefault="0050000B">
      <w:pPr>
        <w:pStyle w:val="normal0"/>
        <w:jc w:val="both"/>
        <w:rPr>
          <w:rFonts w:ascii="Times New Roman" w:eastAsia="Times New Roman" w:hAnsi="Times New Roman" w:cs="Times New Roman"/>
          <w:b/>
          <w:sz w:val="24"/>
          <w:szCs w:val="24"/>
        </w:rPr>
      </w:pPr>
    </w:p>
    <w:p w:rsidR="0050000B" w:rsidRDefault="00D6324B">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Popunjavati samo polja obeležena sivom bojom</w:t>
      </w:r>
    </w:p>
    <w:p w:rsidR="0050000B" w:rsidRDefault="0050000B">
      <w:pPr>
        <w:pStyle w:val="normal0"/>
        <w:jc w:val="both"/>
        <w:rPr>
          <w:rFonts w:ascii="Times New Roman" w:eastAsia="Times New Roman" w:hAnsi="Times New Roman" w:cs="Times New Roman"/>
          <w:b/>
          <w:sz w:val="24"/>
          <w:szCs w:val="24"/>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Podaci o umetniku:</w:t>
      </w:r>
    </w:p>
    <w:p w:rsidR="0050000B" w:rsidRDefault="0050000B">
      <w:pPr>
        <w:pStyle w:val="normal0"/>
        <w:jc w:val="both"/>
      </w:pPr>
      <w:r>
        <w:pict>
          <v:rect id="_x0000_i1025" style="width:0;height:1.5pt" o:hralign="center" o:hrstd="t" o:hr="t" fillcolor="#a0a0a0" stroked="f"/>
        </w:pic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70"/>
        <w:gridCol w:w="6630"/>
      </w:tblGrid>
      <w:tr w:rsidR="0050000B">
        <w:tc>
          <w:tcPr>
            <w:tcW w:w="2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Ime</w:t>
            </w:r>
          </w:p>
        </w:tc>
        <w:tc>
          <w:tcPr>
            <w:tcW w:w="663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shd w:val="clear" w:color="auto" w:fill="EFEFEF"/>
              </w:rPr>
            </w:pPr>
          </w:p>
        </w:tc>
      </w:tr>
      <w:tr w:rsidR="0050000B">
        <w:tc>
          <w:tcPr>
            <w:tcW w:w="2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Prezime</w:t>
            </w:r>
          </w:p>
        </w:tc>
        <w:tc>
          <w:tcPr>
            <w:tcW w:w="663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shd w:val="clear" w:color="auto" w:fill="EFEFEF"/>
              </w:rPr>
            </w:pPr>
          </w:p>
        </w:tc>
      </w:tr>
      <w:tr w:rsidR="0050000B">
        <w:tc>
          <w:tcPr>
            <w:tcW w:w="2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Adresa</w:t>
            </w:r>
          </w:p>
        </w:tc>
        <w:tc>
          <w:tcPr>
            <w:tcW w:w="663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shd w:val="clear" w:color="auto" w:fill="EFEFEF"/>
              </w:rPr>
            </w:pPr>
          </w:p>
        </w:tc>
      </w:tr>
      <w:tr w:rsidR="0050000B">
        <w:tc>
          <w:tcPr>
            <w:tcW w:w="2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Grad</w:t>
            </w:r>
          </w:p>
        </w:tc>
        <w:tc>
          <w:tcPr>
            <w:tcW w:w="663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shd w:val="clear" w:color="auto" w:fill="EFEFEF"/>
              </w:rPr>
            </w:pPr>
          </w:p>
        </w:tc>
      </w:tr>
      <w:tr w:rsidR="0050000B">
        <w:tc>
          <w:tcPr>
            <w:tcW w:w="2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Država</w:t>
            </w:r>
          </w:p>
        </w:tc>
        <w:tc>
          <w:tcPr>
            <w:tcW w:w="663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shd w:val="clear" w:color="auto" w:fill="EFEFEF"/>
              </w:rPr>
            </w:pPr>
          </w:p>
        </w:tc>
      </w:tr>
      <w:tr w:rsidR="0050000B">
        <w:tc>
          <w:tcPr>
            <w:tcW w:w="2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Telefon</w:t>
            </w:r>
          </w:p>
        </w:tc>
        <w:tc>
          <w:tcPr>
            <w:tcW w:w="663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shd w:val="clear" w:color="auto" w:fill="EFEFEF"/>
              </w:rPr>
            </w:pPr>
          </w:p>
        </w:tc>
      </w:tr>
      <w:tr w:rsidR="0050000B">
        <w:tc>
          <w:tcPr>
            <w:tcW w:w="2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E-mail adresa</w:t>
            </w:r>
          </w:p>
        </w:tc>
        <w:tc>
          <w:tcPr>
            <w:tcW w:w="663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shd w:val="clear" w:color="auto" w:fill="EFEFEF"/>
              </w:rPr>
            </w:pPr>
          </w:p>
        </w:tc>
      </w:tr>
      <w:tr w:rsidR="0050000B">
        <w:trPr>
          <w:trHeight w:val="545"/>
        </w:trPr>
        <w:tc>
          <w:tcPr>
            <w:tcW w:w="2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Web stranica</w:t>
            </w:r>
          </w:p>
        </w:tc>
        <w:tc>
          <w:tcPr>
            <w:tcW w:w="663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shd w:val="clear" w:color="auto" w:fill="EFEFEF"/>
              </w:rPr>
            </w:pPr>
          </w:p>
        </w:tc>
      </w:tr>
    </w:tbl>
    <w:p w:rsidR="0050000B" w:rsidRDefault="0050000B">
      <w:pPr>
        <w:pStyle w:val="normal0"/>
        <w:jc w:val="both"/>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Kratka narativna biografija umetnika (do 250 reči)</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50000B">
        <w:trPr>
          <w:trHeight w:val="3720"/>
        </w:trPr>
        <w:tc>
          <w:tcPr>
            <w:tcW w:w="9029"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jc w:val="both"/>
            </w:pPr>
          </w:p>
          <w:p w:rsidR="0050000B" w:rsidRDefault="0050000B">
            <w:pPr>
              <w:pStyle w:val="normal0"/>
              <w:jc w:val="both"/>
            </w:pPr>
          </w:p>
        </w:tc>
      </w:tr>
    </w:tbl>
    <w:p w:rsidR="0050000B" w:rsidRDefault="0050000B">
      <w:pPr>
        <w:pStyle w:val="normal0"/>
        <w:jc w:val="both"/>
        <w:rPr>
          <w:rFonts w:ascii="Times New Roman" w:eastAsia="Times New Roman" w:hAnsi="Times New Roman" w:cs="Times New Roman"/>
          <w:sz w:val="24"/>
          <w:szCs w:val="24"/>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li ste član ULUS-a: </w:t>
      </w:r>
    </w:p>
    <w:tbl>
      <w:tblPr>
        <w:tblStyle w:val="a1"/>
        <w:tblW w:w="2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05"/>
        <w:gridCol w:w="1050"/>
      </w:tblGrid>
      <w:tr w:rsidR="0050000B">
        <w:tc>
          <w:tcPr>
            <w:tcW w:w="100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da</w:t>
            </w:r>
          </w:p>
        </w:tc>
        <w:tc>
          <w:tcPr>
            <w:tcW w:w="10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ne</w:t>
            </w:r>
          </w:p>
        </w:tc>
      </w:tr>
    </w:tbl>
    <w:p w:rsidR="0050000B" w:rsidRDefault="0050000B">
      <w:pPr>
        <w:pStyle w:val="normal0"/>
        <w:jc w:val="both"/>
        <w:rPr>
          <w:rFonts w:ascii="Times New Roman" w:eastAsia="Times New Roman" w:hAnsi="Times New Roman" w:cs="Times New Roman"/>
          <w:sz w:val="24"/>
          <w:szCs w:val="24"/>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Ukoliko ste član ULUS-a, da li ste izmirili sve članarine zaključno sa tekućom godinom (</w:t>
      </w:r>
      <w:r>
        <w:rPr>
          <w:rFonts w:ascii="Times New Roman" w:eastAsia="Times New Roman" w:hAnsi="Times New Roman" w:cs="Times New Roman"/>
          <w:i/>
          <w:sz w:val="24"/>
          <w:szCs w:val="24"/>
        </w:rPr>
        <w:t>ukoliko niste član ULUS-a preskočite ovo pitanje</w:t>
      </w:r>
      <w:r>
        <w:rPr>
          <w:rFonts w:ascii="Times New Roman" w:eastAsia="Times New Roman" w:hAnsi="Times New Roman" w:cs="Times New Roman"/>
          <w:sz w:val="24"/>
          <w:szCs w:val="24"/>
        </w:rPr>
        <w:t xml:space="preserve">): </w:t>
      </w:r>
    </w:p>
    <w:tbl>
      <w:tblPr>
        <w:tblStyle w:val="a2"/>
        <w:tblW w:w="2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05"/>
        <w:gridCol w:w="1050"/>
      </w:tblGrid>
      <w:tr w:rsidR="0050000B">
        <w:tc>
          <w:tcPr>
            <w:tcW w:w="100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da</w:t>
            </w:r>
          </w:p>
        </w:tc>
        <w:tc>
          <w:tcPr>
            <w:tcW w:w="10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ne</w:t>
            </w:r>
          </w:p>
        </w:tc>
      </w:tr>
    </w:tbl>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Ukoliko niste član ULUS-a ili ste član koji neredovno izmiruje članarine prema ULUS-u, da li ste izvršili uplatu kotizacije za učešće na ovoj izložbi (</w:t>
      </w:r>
      <w:r>
        <w:rPr>
          <w:rFonts w:ascii="Times New Roman" w:eastAsia="Times New Roman" w:hAnsi="Times New Roman" w:cs="Times New Roman"/>
          <w:i/>
          <w:sz w:val="24"/>
          <w:szCs w:val="24"/>
        </w:rPr>
        <w:t>podaci za uplatu nalaze se dole</w:t>
      </w:r>
      <w:r>
        <w:rPr>
          <w:rFonts w:ascii="Times New Roman" w:eastAsia="Times New Roman" w:hAnsi="Times New Roman" w:cs="Times New Roman"/>
          <w:sz w:val="24"/>
          <w:szCs w:val="24"/>
        </w:rPr>
        <w:t xml:space="preserve">): </w:t>
      </w:r>
    </w:p>
    <w:tbl>
      <w:tblPr>
        <w:tblStyle w:val="a3"/>
        <w:tblW w:w="2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05"/>
        <w:gridCol w:w="1050"/>
      </w:tblGrid>
      <w:tr w:rsidR="0050000B">
        <w:tc>
          <w:tcPr>
            <w:tcW w:w="100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da</w:t>
            </w:r>
          </w:p>
        </w:tc>
        <w:tc>
          <w:tcPr>
            <w:tcW w:w="10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ne</w:t>
            </w:r>
          </w:p>
        </w:tc>
      </w:tr>
    </w:tbl>
    <w:p w:rsidR="0050000B" w:rsidRDefault="0050000B">
      <w:pPr>
        <w:pStyle w:val="normal0"/>
        <w:jc w:val="both"/>
        <w:rPr>
          <w:rFonts w:ascii="Times New Roman" w:eastAsia="Times New Roman" w:hAnsi="Times New Roman" w:cs="Times New Roman"/>
          <w:sz w:val="18"/>
          <w:szCs w:val="18"/>
        </w:rPr>
      </w:pPr>
    </w:p>
    <w:p w:rsidR="0050000B" w:rsidRDefault="00D6324B">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nastavku prijavnog formulara svaki rad se navodi zasebno, pri čemu se popunjavaju samo siva polja (autori mogu da se prijave sa </w:t>
      </w:r>
      <w:r>
        <w:rPr>
          <w:rFonts w:ascii="Times New Roman" w:eastAsia="Times New Roman" w:hAnsi="Times New Roman" w:cs="Times New Roman"/>
          <w:b/>
          <w:sz w:val="20"/>
          <w:szCs w:val="20"/>
        </w:rPr>
        <w:t>najviše pet</w:t>
      </w:r>
      <w:r>
        <w:rPr>
          <w:rFonts w:ascii="Times New Roman" w:eastAsia="Times New Roman" w:hAnsi="Times New Roman" w:cs="Times New Roman"/>
          <w:sz w:val="20"/>
          <w:szCs w:val="20"/>
        </w:rPr>
        <w:t xml:space="preserve"> radova, a </w:t>
      </w:r>
      <w:r>
        <w:rPr>
          <w:rFonts w:ascii="Times New Roman" w:eastAsia="Times New Roman" w:hAnsi="Times New Roman" w:cs="Times New Roman"/>
          <w:b/>
          <w:sz w:val="20"/>
          <w:szCs w:val="20"/>
        </w:rPr>
        <w:t>najmanje sa jednim</w:t>
      </w:r>
      <w:r>
        <w:rPr>
          <w:rFonts w:ascii="Times New Roman" w:eastAsia="Times New Roman" w:hAnsi="Times New Roman" w:cs="Times New Roman"/>
          <w:sz w:val="20"/>
          <w:szCs w:val="20"/>
        </w:rPr>
        <w:t xml:space="preserve"> radom)</w:t>
      </w:r>
    </w:p>
    <w:p w:rsidR="0050000B" w:rsidRDefault="0050000B">
      <w:pPr>
        <w:pStyle w:val="normal0"/>
        <w:jc w:val="both"/>
        <w:rPr>
          <w:rFonts w:ascii="Times New Roman" w:eastAsia="Times New Roman" w:hAnsi="Times New Roman" w:cs="Times New Roman"/>
          <w:sz w:val="18"/>
          <w:szCs w:val="18"/>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Podaci o umetničkom delu (</w:t>
      </w:r>
      <w:r>
        <w:rPr>
          <w:rFonts w:ascii="Times New Roman" w:eastAsia="Times New Roman" w:hAnsi="Times New Roman" w:cs="Times New Roman"/>
          <w:b/>
          <w:sz w:val="24"/>
          <w:szCs w:val="24"/>
        </w:rPr>
        <w:t>PRVI KONKURSNI RAD</w:t>
      </w:r>
      <w:r>
        <w:rPr>
          <w:rFonts w:ascii="Times New Roman" w:eastAsia="Times New Roman" w:hAnsi="Times New Roman" w:cs="Times New Roman"/>
          <w:sz w:val="24"/>
          <w:szCs w:val="24"/>
        </w:rPr>
        <w:t>):</w:t>
      </w:r>
    </w:p>
    <w:p w:rsidR="0050000B" w:rsidRDefault="0050000B">
      <w:pPr>
        <w:pStyle w:val="normal0"/>
        <w:jc w:val="both"/>
        <w:rPr>
          <w:rFonts w:ascii="Times New Roman" w:eastAsia="Times New Roman" w:hAnsi="Times New Roman" w:cs="Times New Roman"/>
          <w:sz w:val="18"/>
          <w:szCs w:val="18"/>
        </w:rPr>
      </w:pPr>
      <w:r>
        <w:pict>
          <v:rect id="_x0000_i1026" style="width:0;height:1.5pt" o:hralign="center" o:hrstd="t" o:hr="t" fillcolor="#a0a0a0" stroked="f"/>
        </w:pict>
      </w:r>
    </w:p>
    <w:p w:rsidR="0050000B" w:rsidRDefault="0050000B">
      <w:pPr>
        <w:pStyle w:val="normal0"/>
        <w:jc w:val="both"/>
        <w:rPr>
          <w:rFonts w:ascii="Times New Roman" w:eastAsia="Times New Roman" w:hAnsi="Times New Roman" w:cs="Times New Roman"/>
          <w:sz w:val="18"/>
          <w:szCs w:val="18"/>
        </w:rPr>
      </w:pP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10"/>
        <w:gridCol w:w="4290"/>
      </w:tblGrid>
      <w:tr w:rsidR="0050000B">
        <w:tc>
          <w:tcPr>
            <w:tcW w:w="471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Naziv rada</w:t>
            </w:r>
          </w:p>
        </w:tc>
        <w:tc>
          <w:tcPr>
            <w:tcW w:w="42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0000B">
        <w:tc>
          <w:tcPr>
            <w:tcW w:w="471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Autor(i)</w:t>
            </w:r>
          </w:p>
        </w:tc>
        <w:tc>
          <w:tcPr>
            <w:tcW w:w="42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0000B">
        <w:tc>
          <w:tcPr>
            <w:tcW w:w="471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Tehnika u kojoj je rad izveden ili će biti izveden</w:t>
            </w:r>
          </w:p>
        </w:tc>
        <w:tc>
          <w:tcPr>
            <w:tcW w:w="42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0000B">
        <w:tc>
          <w:tcPr>
            <w:tcW w:w="471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Dimenzije rada</w:t>
            </w:r>
          </w:p>
        </w:tc>
        <w:tc>
          <w:tcPr>
            <w:tcW w:w="42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0000B">
        <w:tc>
          <w:tcPr>
            <w:tcW w:w="471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Godina (period) nastanka</w:t>
            </w:r>
          </w:p>
        </w:tc>
        <w:tc>
          <w:tcPr>
            <w:tcW w:w="42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0000B">
        <w:tc>
          <w:tcPr>
            <w:tcW w:w="471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Link ka vizuelnoj i tekstualnoj dokumentaciji rada (opciono)</w:t>
            </w:r>
          </w:p>
        </w:tc>
        <w:tc>
          <w:tcPr>
            <w:tcW w:w="429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p>
        </w:tc>
      </w:tr>
    </w:tbl>
    <w:p w:rsidR="0050000B" w:rsidRDefault="0050000B">
      <w:pPr>
        <w:pStyle w:val="normal0"/>
        <w:jc w:val="both"/>
        <w:rPr>
          <w:rFonts w:ascii="Times New Roman" w:eastAsia="Times New Roman" w:hAnsi="Times New Roman" w:cs="Times New Roman"/>
          <w:sz w:val="24"/>
          <w:szCs w:val="24"/>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Kratak opis rada (do 250 reči)</w:t>
      </w:r>
    </w:p>
    <w:p w:rsidR="0050000B" w:rsidRDefault="0050000B">
      <w:pPr>
        <w:pStyle w:val="normal0"/>
        <w:jc w:val="both"/>
        <w:rPr>
          <w:rFonts w:ascii="Times New Roman" w:eastAsia="Times New Roman" w:hAnsi="Times New Roman" w:cs="Times New Roman"/>
          <w:sz w:val="24"/>
          <w:szCs w:val="24"/>
        </w:rPr>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50000B">
        <w:trPr>
          <w:trHeight w:val="3810"/>
        </w:trPr>
        <w:tc>
          <w:tcPr>
            <w:tcW w:w="9029"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jc w:val="both"/>
              <w:rPr>
                <w:rFonts w:ascii="Times New Roman" w:eastAsia="Times New Roman" w:hAnsi="Times New Roman" w:cs="Times New Roman"/>
                <w:sz w:val="18"/>
                <w:szCs w:val="18"/>
              </w:rPr>
            </w:pPr>
          </w:p>
        </w:tc>
      </w:tr>
    </w:tbl>
    <w:p w:rsidR="0050000B" w:rsidRDefault="0050000B">
      <w:pPr>
        <w:pStyle w:val="normal0"/>
        <w:jc w:val="both"/>
        <w:rPr>
          <w:rFonts w:ascii="Times New Roman" w:eastAsia="Times New Roman" w:hAnsi="Times New Roman" w:cs="Times New Roman"/>
        </w:rPr>
      </w:pPr>
    </w:p>
    <w:p w:rsidR="0050000B" w:rsidRDefault="0050000B">
      <w:pPr>
        <w:pStyle w:val="normal0"/>
        <w:jc w:val="both"/>
        <w:rPr>
          <w:rFonts w:ascii="Times New Roman" w:eastAsia="Times New Roman" w:hAnsi="Times New Roman" w:cs="Times New Roman"/>
        </w:rPr>
      </w:pPr>
    </w:p>
    <w:p w:rsidR="0050000B" w:rsidRDefault="0050000B">
      <w:pPr>
        <w:pStyle w:val="normal0"/>
        <w:jc w:val="both"/>
        <w:rPr>
          <w:rFonts w:ascii="Times New Roman" w:eastAsia="Times New Roman" w:hAnsi="Times New Roman" w:cs="Times New Roman"/>
        </w:rPr>
      </w:pPr>
    </w:p>
    <w:p w:rsidR="0050000B" w:rsidRDefault="00D6324B">
      <w:pPr>
        <w:pStyle w:val="normal0"/>
        <w:jc w:val="both"/>
        <w:rPr>
          <w:rFonts w:ascii="Times New Roman" w:eastAsia="Times New Roman" w:hAnsi="Times New Roman" w:cs="Times New Roman"/>
          <w:sz w:val="18"/>
          <w:szCs w:val="18"/>
        </w:rPr>
      </w:pPr>
      <w:r>
        <w:rPr>
          <w:rFonts w:ascii="Times New Roman" w:eastAsia="Times New Roman" w:hAnsi="Times New Roman" w:cs="Times New Roman"/>
        </w:rPr>
        <w:t xml:space="preserve">Napomena u vezi tehničkih potreba za realizaciju (poseban način instalacije rada, prostorni zahtevi, tehnička oprema, tehnička podrška...) </w:t>
      </w:r>
      <w:r>
        <w:rPr>
          <w:rFonts w:ascii="Times New Roman" w:eastAsia="Times New Roman" w:hAnsi="Times New Roman" w:cs="Times New Roman"/>
          <w:i/>
        </w:rPr>
        <w:t>(popuniti po potrebi):</w:t>
      </w: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50000B">
        <w:trPr>
          <w:trHeight w:val="3810"/>
        </w:trPr>
        <w:tc>
          <w:tcPr>
            <w:tcW w:w="9029"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18"/>
                <w:szCs w:val="18"/>
              </w:rPr>
            </w:pPr>
          </w:p>
        </w:tc>
      </w:tr>
    </w:tbl>
    <w:p w:rsidR="0050000B" w:rsidRDefault="0050000B">
      <w:pPr>
        <w:pStyle w:val="normal0"/>
        <w:jc w:val="both"/>
        <w:rPr>
          <w:rFonts w:ascii="Times New Roman" w:eastAsia="Times New Roman" w:hAnsi="Times New Roman" w:cs="Times New Roman"/>
          <w:b/>
          <w:i/>
          <w:sz w:val="18"/>
          <w:szCs w:val="18"/>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Podaci o umetničkom delu (</w:t>
      </w:r>
      <w:r>
        <w:rPr>
          <w:rFonts w:ascii="Times New Roman" w:eastAsia="Times New Roman" w:hAnsi="Times New Roman" w:cs="Times New Roman"/>
          <w:b/>
          <w:sz w:val="24"/>
          <w:szCs w:val="24"/>
        </w:rPr>
        <w:t>DRUGI KONKURSNI RAD - OPCIONO</w:t>
      </w:r>
      <w:r>
        <w:rPr>
          <w:rFonts w:ascii="Times New Roman" w:eastAsia="Times New Roman" w:hAnsi="Times New Roman" w:cs="Times New Roman"/>
          <w:sz w:val="24"/>
          <w:szCs w:val="24"/>
        </w:rPr>
        <w:t>):</w:t>
      </w:r>
    </w:p>
    <w:p w:rsidR="0050000B" w:rsidRDefault="0050000B">
      <w:pPr>
        <w:pStyle w:val="normal0"/>
        <w:jc w:val="both"/>
        <w:rPr>
          <w:rFonts w:ascii="Times New Roman" w:eastAsia="Times New Roman" w:hAnsi="Times New Roman" w:cs="Times New Roman"/>
          <w:sz w:val="18"/>
          <w:szCs w:val="18"/>
        </w:rPr>
      </w:pPr>
      <w:r>
        <w:pict>
          <v:rect id="_x0000_i1027" style="width:0;height:1.5pt" o:hralign="center" o:hrstd="t" o:hr="t" fillcolor="#a0a0a0" stroked="f"/>
        </w:pict>
      </w:r>
    </w:p>
    <w:p w:rsidR="0050000B" w:rsidRDefault="0050000B">
      <w:pPr>
        <w:pStyle w:val="normal0"/>
        <w:jc w:val="both"/>
        <w:rPr>
          <w:rFonts w:ascii="Times New Roman" w:eastAsia="Times New Roman" w:hAnsi="Times New Roman" w:cs="Times New Roman"/>
          <w:sz w:val="18"/>
          <w:szCs w:val="18"/>
        </w:rPr>
      </w:pPr>
    </w:p>
    <w:tbl>
      <w:tblPr>
        <w:tblStyle w:val="a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60"/>
        <w:gridCol w:w="4140"/>
      </w:tblGrid>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Naziv rada</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Autor(i)</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Tehnika u kojoj je rad izveden ili će biti izveden</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Dimenzije rada</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Godina (period) nastanka</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Link ka vizuelnoj i tekstualnoj dokumentaciji rada (opciono)</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rPr>
            </w:pPr>
          </w:p>
        </w:tc>
      </w:tr>
    </w:tbl>
    <w:p w:rsidR="0050000B" w:rsidRDefault="0050000B">
      <w:pPr>
        <w:pStyle w:val="normal0"/>
        <w:jc w:val="both"/>
        <w:rPr>
          <w:rFonts w:ascii="Times New Roman" w:eastAsia="Times New Roman" w:hAnsi="Times New Roman" w:cs="Times New Roman"/>
          <w:sz w:val="18"/>
          <w:szCs w:val="18"/>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Kratak opis rada (do 250 reči)</w:t>
      </w:r>
    </w:p>
    <w:p w:rsidR="0050000B" w:rsidRDefault="0050000B">
      <w:pPr>
        <w:pStyle w:val="normal0"/>
        <w:jc w:val="both"/>
        <w:rPr>
          <w:rFonts w:ascii="Times New Roman" w:eastAsia="Times New Roman" w:hAnsi="Times New Roman" w:cs="Times New Roman"/>
          <w:sz w:val="24"/>
          <w:szCs w:val="24"/>
        </w:rPr>
      </w:pP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50000B">
        <w:trPr>
          <w:trHeight w:val="3810"/>
        </w:trPr>
        <w:tc>
          <w:tcPr>
            <w:tcW w:w="9029"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18"/>
                <w:szCs w:val="18"/>
              </w:rPr>
            </w:pPr>
          </w:p>
        </w:tc>
      </w:tr>
    </w:tbl>
    <w:p w:rsidR="0050000B" w:rsidRDefault="00D6324B">
      <w:pPr>
        <w:pStyle w:val="normal0"/>
        <w:jc w:val="both"/>
        <w:rPr>
          <w:rFonts w:ascii="Times New Roman" w:eastAsia="Times New Roman" w:hAnsi="Times New Roman" w:cs="Times New Roman"/>
          <w:sz w:val="18"/>
          <w:szCs w:val="18"/>
        </w:rPr>
      </w:pPr>
      <w:r>
        <w:rPr>
          <w:rFonts w:ascii="Times New Roman" w:eastAsia="Times New Roman" w:hAnsi="Times New Roman" w:cs="Times New Roman"/>
        </w:rPr>
        <w:t xml:space="preserve">Napomena u vezi tehničkih potreba za realizaciju (poseban način instalacije rada, prostorni zahtevi, tehnička oprema, tehnička podrška...) </w:t>
      </w:r>
      <w:r>
        <w:rPr>
          <w:rFonts w:ascii="Times New Roman" w:eastAsia="Times New Roman" w:hAnsi="Times New Roman" w:cs="Times New Roman"/>
          <w:i/>
        </w:rPr>
        <w:t>(popuniti po potrebi):</w:t>
      </w:r>
    </w:p>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50000B">
        <w:trPr>
          <w:trHeight w:val="3810"/>
        </w:trPr>
        <w:tc>
          <w:tcPr>
            <w:tcW w:w="9029"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18"/>
                <w:szCs w:val="18"/>
              </w:rPr>
            </w:pPr>
          </w:p>
        </w:tc>
      </w:tr>
    </w:tbl>
    <w:p w:rsidR="0050000B" w:rsidRDefault="0050000B">
      <w:pPr>
        <w:pStyle w:val="normal0"/>
        <w:jc w:val="both"/>
        <w:rPr>
          <w:rFonts w:ascii="Times New Roman" w:eastAsia="Times New Roman" w:hAnsi="Times New Roman" w:cs="Times New Roman"/>
          <w:b/>
          <w:i/>
          <w:sz w:val="18"/>
          <w:szCs w:val="18"/>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Podaci o umetničkom delu (</w:t>
      </w:r>
      <w:r>
        <w:rPr>
          <w:rFonts w:ascii="Times New Roman" w:eastAsia="Times New Roman" w:hAnsi="Times New Roman" w:cs="Times New Roman"/>
          <w:b/>
          <w:sz w:val="24"/>
          <w:szCs w:val="24"/>
        </w:rPr>
        <w:t>TREĆI KONKURSNI RAD - OPCIONO</w:t>
      </w:r>
      <w:r>
        <w:rPr>
          <w:rFonts w:ascii="Times New Roman" w:eastAsia="Times New Roman" w:hAnsi="Times New Roman" w:cs="Times New Roman"/>
          <w:sz w:val="24"/>
          <w:szCs w:val="24"/>
        </w:rPr>
        <w:t>):</w:t>
      </w:r>
    </w:p>
    <w:p w:rsidR="0050000B" w:rsidRDefault="0050000B">
      <w:pPr>
        <w:pStyle w:val="normal0"/>
        <w:jc w:val="both"/>
        <w:rPr>
          <w:rFonts w:ascii="Times New Roman" w:eastAsia="Times New Roman" w:hAnsi="Times New Roman" w:cs="Times New Roman"/>
          <w:sz w:val="18"/>
          <w:szCs w:val="18"/>
        </w:rPr>
      </w:pPr>
      <w:r>
        <w:pict>
          <v:rect id="_x0000_i1028" style="width:0;height:1.5pt" o:hralign="center" o:hrstd="t" o:hr="t" fillcolor="#a0a0a0" stroked="f"/>
        </w:pict>
      </w:r>
    </w:p>
    <w:p w:rsidR="0050000B" w:rsidRDefault="0050000B">
      <w:pPr>
        <w:pStyle w:val="normal0"/>
        <w:jc w:val="both"/>
        <w:rPr>
          <w:rFonts w:ascii="Times New Roman" w:eastAsia="Times New Roman" w:hAnsi="Times New Roman" w:cs="Times New Roman"/>
          <w:sz w:val="18"/>
          <w:szCs w:val="18"/>
        </w:rPr>
      </w:pPr>
    </w:p>
    <w:tbl>
      <w:tblPr>
        <w:tblStyle w:val="a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60"/>
        <w:gridCol w:w="4140"/>
      </w:tblGrid>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Naziv rada</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Autor(i)</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Tehnika u kojoj je rad izveden ili će biti izveden</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Dimenzije rada</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Godina (period) nastanka</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Link ka vizuelnoj i tekstualnoj dokumentaciji rada (opciono)</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bl>
    <w:p w:rsidR="0050000B" w:rsidRDefault="0050000B">
      <w:pPr>
        <w:pStyle w:val="normal0"/>
        <w:jc w:val="both"/>
        <w:rPr>
          <w:rFonts w:ascii="Times New Roman" w:eastAsia="Times New Roman" w:hAnsi="Times New Roman" w:cs="Times New Roman"/>
          <w:sz w:val="18"/>
          <w:szCs w:val="18"/>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Kratak opis rada (do 250 reči)</w:t>
      </w:r>
    </w:p>
    <w:p w:rsidR="0050000B" w:rsidRDefault="0050000B">
      <w:pPr>
        <w:pStyle w:val="normal0"/>
        <w:jc w:val="both"/>
        <w:rPr>
          <w:rFonts w:ascii="Times New Roman" w:eastAsia="Times New Roman" w:hAnsi="Times New Roman" w:cs="Times New Roman"/>
          <w:sz w:val="24"/>
          <w:szCs w:val="24"/>
        </w:rPr>
      </w:pPr>
    </w:p>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50000B">
        <w:trPr>
          <w:trHeight w:val="3810"/>
        </w:trPr>
        <w:tc>
          <w:tcPr>
            <w:tcW w:w="9029"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18"/>
                <w:szCs w:val="18"/>
              </w:rPr>
            </w:pPr>
          </w:p>
        </w:tc>
      </w:tr>
    </w:tbl>
    <w:p w:rsidR="0050000B" w:rsidRDefault="00D6324B">
      <w:pPr>
        <w:pStyle w:val="normal0"/>
        <w:jc w:val="both"/>
        <w:rPr>
          <w:rFonts w:ascii="Times New Roman" w:eastAsia="Times New Roman" w:hAnsi="Times New Roman" w:cs="Times New Roman"/>
          <w:sz w:val="18"/>
          <w:szCs w:val="18"/>
        </w:rPr>
      </w:pPr>
      <w:r>
        <w:rPr>
          <w:rFonts w:ascii="Times New Roman" w:eastAsia="Times New Roman" w:hAnsi="Times New Roman" w:cs="Times New Roman"/>
        </w:rPr>
        <w:t xml:space="preserve">Napomena u vezi tehničkih potreba za realizaciju (poseban način instalacije rada, prostorni zahtevi, tehnička oprema, tehnička podrška...) </w:t>
      </w:r>
      <w:r>
        <w:rPr>
          <w:rFonts w:ascii="Times New Roman" w:eastAsia="Times New Roman" w:hAnsi="Times New Roman" w:cs="Times New Roman"/>
          <w:i/>
        </w:rPr>
        <w:t>(popuniti po potrebi):</w:t>
      </w:r>
    </w:p>
    <w:tbl>
      <w:tblPr>
        <w:tblStyle w:val="a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50000B">
        <w:trPr>
          <w:trHeight w:val="3810"/>
        </w:trPr>
        <w:tc>
          <w:tcPr>
            <w:tcW w:w="9029"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18"/>
                <w:szCs w:val="18"/>
              </w:rPr>
            </w:pPr>
          </w:p>
        </w:tc>
      </w:tr>
    </w:tbl>
    <w:p w:rsidR="0050000B" w:rsidRDefault="0050000B">
      <w:pPr>
        <w:pStyle w:val="normal0"/>
        <w:jc w:val="both"/>
        <w:rPr>
          <w:rFonts w:ascii="Times New Roman" w:eastAsia="Times New Roman" w:hAnsi="Times New Roman" w:cs="Times New Roman"/>
          <w:sz w:val="18"/>
          <w:szCs w:val="18"/>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Podaci o umetničkom delu (</w:t>
      </w:r>
      <w:r>
        <w:rPr>
          <w:rFonts w:ascii="Times New Roman" w:eastAsia="Times New Roman" w:hAnsi="Times New Roman" w:cs="Times New Roman"/>
          <w:b/>
          <w:sz w:val="24"/>
          <w:szCs w:val="24"/>
        </w:rPr>
        <w:t>ČETVRTI KONKURSNI RAD - OPCIONO</w:t>
      </w:r>
      <w:r>
        <w:rPr>
          <w:rFonts w:ascii="Times New Roman" w:eastAsia="Times New Roman" w:hAnsi="Times New Roman" w:cs="Times New Roman"/>
          <w:sz w:val="24"/>
          <w:szCs w:val="24"/>
        </w:rPr>
        <w:t>):</w:t>
      </w:r>
    </w:p>
    <w:p w:rsidR="0050000B" w:rsidRDefault="0050000B">
      <w:pPr>
        <w:pStyle w:val="normal0"/>
        <w:jc w:val="both"/>
        <w:rPr>
          <w:rFonts w:ascii="Times New Roman" w:eastAsia="Times New Roman" w:hAnsi="Times New Roman" w:cs="Times New Roman"/>
          <w:sz w:val="18"/>
          <w:szCs w:val="18"/>
        </w:rPr>
      </w:pPr>
      <w:r>
        <w:pict>
          <v:rect id="_x0000_i1029" style="width:0;height:1.5pt" o:hralign="center" o:hrstd="t" o:hr="t" fillcolor="#a0a0a0" stroked="f"/>
        </w:pict>
      </w:r>
    </w:p>
    <w:p w:rsidR="0050000B" w:rsidRDefault="0050000B">
      <w:pPr>
        <w:pStyle w:val="normal0"/>
        <w:jc w:val="both"/>
        <w:rPr>
          <w:rFonts w:ascii="Times New Roman" w:eastAsia="Times New Roman" w:hAnsi="Times New Roman" w:cs="Times New Roman"/>
          <w:sz w:val="18"/>
          <w:szCs w:val="18"/>
        </w:rPr>
      </w:pPr>
    </w:p>
    <w:tbl>
      <w:tblPr>
        <w:tblStyle w:val="a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60"/>
        <w:gridCol w:w="4140"/>
      </w:tblGrid>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Naziv rada</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Autor(i)</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Tehnika u kojoj je rad izveden ili će biti izveden</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Dimenzije rada</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Godina (period) nastanka</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Link ka vizuelnoj i tekstualnoj dokumentaciji rada (opciono)</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bl>
    <w:p w:rsidR="0050000B" w:rsidRDefault="0050000B">
      <w:pPr>
        <w:pStyle w:val="normal0"/>
        <w:jc w:val="both"/>
        <w:rPr>
          <w:rFonts w:ascii="Times New Roman" w:eastAsia="Times New Roman" w:hAnsi="Times New Roman" w:cs="Times New Roman"/>
          <w:sz w:val="18"/>
          <w:szCs w:val="18"/>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Kratak opis rada (do 250 reči)</w:t>
      </w:r>
    </w:p>
    <w:p w:rsidR="0050000B" w:rsidRDefault="0050000B">
      <w:pPr>
        <w:pStyle w:val="normal0"/>
        <w:jc w:val="both"/>
        <w:rPr>
          <w:rFonts w:ascii="Times New Roman" w:eastAsia="Times New Roman" w:hAnsi="Times New Roman" w:cs="Times New Roman"/>
          <w:sz w:val="24"/>
          <w:szCs w:val="24"/>
        </w:rPr>
      </w:pPr>
    </w:p>
    <w:tbl>
      <w:tblPr>
        <w:tblStyle w:val="a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50000B">
        <w:trPr>
          <w:trHeight w:val="3810"/>
        </w:trPr>
        <w:tc>
          <w:tcPr>
            <w:tcW w:w="9029"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18"/>
                <w:szCs w:val="18"/>
              </w:rPr>
            </w:pPr>
          </w:p>
        </w:tc>
      </w:tr>
    </w:tbl>
    <w:p w:rsidR="0050000B" w:rsidRDefault="00D6324B">
      <w:pPr>
        <w:pStyle w:val="normal0"/>
        <w:jc w:val="both"/>
        <w:rPr>
          <w:rFonts w:ascii="Times New Roman" w:eastAsia="Times New Roman" w:hAnsi="Times New Roman" w:cs="Times New Roman"/>
          <w:sz w:val="18"/>
          <w:szCs w:val="18"/>
        </w:rPr>
      </w:pPr>
      <w:r>
        <w:rPr>
          <w:rFonts w:ascii="Times New Roman" w:eastAsia="Times New Roman" w:hAnsi="Times New Roman" w:cs="Times New Roman"/>
        </w:rPr>
        <w:t xml:space="preserve">Napomena u vezi tehničkih potreba za realizaciju (poseban način instalacije rada, prostorni zahtevi, tehnička oprema, tehnička podrška...) </w:t>
      </w:r>
      <w:r>
        <w:rPr>
          <w:rFonts w:ascii="Times New Roman" w:eastAsia="Times New Roman" w:hAnsi="Times New Roman" w:cs="Times New Roman"/>
          <w:i/>
        </w:rPr>
        <w:t>(popuniti po potrebi):</w:t>
      </w:r>
    </w:p>
    <w:tbl>
      <w:tblPr>
        <w:tblStyle w:val="a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50000B">
        <w:trPr>
          <w:trHeight w:val="3810"/>
        </w:trPr>
        <w:tc>
          <w:tcPr>
            <w:tcW w:w="9029"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18"/>
                <w:szCs w:val="18"/>
              </w:rPr>
            </w:pPr>
          </w:p>
        </w:tc>
      </w:tr>
    </w:tbl>
    <w:p w:rsidR="0050000B" w:rsidRDefault="0050000B">
      <w:pPr>
        <w:pStyle w:val="normal0"/>
        <w:jc w:val="both"/>
        <w:rPr>
          <w:rFonts w:ascii="Times New Roman" w:eastAsia="Times New Roman" w:hAnsi="Times New Roman" w:cs="Times New Roman"/>
          <w:b/>
          <w:i/>
          <w:sz w:val="18"/>
          <w:szCs w:val="18"/>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Podaci o umetničkom delu (</w:t>
      </w:r>
      <w:r>
        <w:rPr>
          <w:rFonts w:ascii="Times New Roman" w:eastAsia="Times New Roman" w:hAnsi="Times New Roman" w:cs="Times New Roman"/>
          <w:b/>
          <w:sz w:val="24"/>
          <w:szCs w:val="24"/>
        </w:rPr>
        <w:t>PETI KONKURSNI RAD - OPCIONO</w:t>
      </w:r>
      <w:r>
        <w:rPr>
          <w:rFonts w:ascii="Times New Roman" w:eastAsia="Times New Roman" w:hAnsi="Times New Roman" w:cs="Times New Roman"/>
          <w:sz w:val="24"/>
          <w:szCs w:val="24"/>
        </w:rPr>
        <w:t>):</w:t>
      </w:r>
    </w:p>
    <w:p w:rsidR="0050000B" w:rsidRDefault="0050000B">
      <w:pPr>
        <w:pStyle w:val="normal0"/>
        <w:jc w:val="both"/>
        <w:rPr>
          <w:rFonts w:ascii="Times New Roman" w:eastAsia="Times New Roman" w:hAnsi="Times New Roman" w:cs="Times New Roman"/>
          <w:sz w:val="18"/>
          <w:szCs w:val="18"/>
        </w:rPr>
      </w:pPr>
      <w:r>
        <w:pict>
          <v:rect id="_x0000_i1030" style="width:0;height:1.5pt" o:hralign="center" o:hrstd="t" o:hr="t" fillcolor="#a0a0a0" stroked="f"/>
        </w:pict>
      </w:r>
    </w:p>
    <w:p w:rsidR="0050000B" w:rsidRDefault="0050000B">
      <w:pPr>
        <w:pStyle w:val="normal0"/>
        <w:jc w:val="both"/>
        <w:rPr>
          <w:rFonts w:ascii="Times New Roman" w:eastAsia="Times New Roman" w:hAnsi="Times New Roman" w:cs="Times New Roman"/>
          <w:sz w:val="18"/>
          <w:szCs w:val="18"/>
        </w:rPr>
      </w:pPr>
    </w:p>
    <w:tbl>
      <w:tblPr>
        <w:tblStyle w:val="af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60"/>
        <w:gridCol w:w="4140"/>
      </w:tblGrid>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Naziv rada</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Autor(i)</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Tehnika u kojoj je rad izveden ili će biti izveden</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Dimenzije rada</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Godina (period) nastanka</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r w:rsidR="0050000B">
        <w:tc>
          <w:tcPr>
            <w:tcW w:w="486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Link ka vizuelnoj i tekstualnoj dokumentaciji rada (opciono)</w:t>
            </w:r>
          </w:p>
        </w:tc>
        <w:tc>
          <w:tcPr>
            <w:tcW w:w="414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24"/>
                <w:szCs w:val="24"/>
              </w:rPr>
            </w:pPr>
          </w:p>
        </w:tc>
      </w:tr>
    </w:tbl>
    <w:p w:rsidR="0050000B" w:rsidRDefault="0050000B">
      <w:pPr>
        <w:pStyle w:val="normal0"/>
        <w:jc w:val="both"/>
        <w:rPr>
          <w:rFonts w:ascii="Times New Roman" w:eastAsia="Times New Roman" w:hAnsi="Times New Roman" w:cs="Times New Roman"/>
          <w:sz w:val="18"/>
          <w:szCs w:val="18"/>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Kratak opis rada (do 250 reči)</w:t>
      </w:r>
    </w:p>
    <w:p w:rsidR="0050000B" w:rsidRDefault="0050000B">
      <w:pPr>
        <w:pStyle w:val="normal0"/>
        <w:jc w:val="both"/>
        <w:rPr>
          <w:rFonts w:ascii="Times New Roman" w:eastAsia="Times New Roman" w:hAnsi="Times New Roman" w:cs="Times New Roman"/>
          <w:sz w:val="24"/>
          <w:szCs w:val="24"/>
        </w:rPr>
      </w:pPr>
    </w:p>
    <w:tbl>
      <w:tblPr>
        <w:tblStyle w:val="a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50000B">
        <w:trPr>
          <w:trHeight w:val="3810"/>
        </w:trPr>
        <w:tc>
          <w:tcPr>
            <w:tcW w:w="9029"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18"/>
                <w:szCs w:val="18"/>
              </w:rPr>
            </w:pPr>
          </w:p>
        </w:tc>
      </w:tr>
    </w:tbl>
    <w:p w:rsidR="0050000B" w:rsidRDefault="00D6324B">
      <w:pPr>
        <w:pStyle w:val="normal0"/>
        <w:jc w:val="both"/>
        <w:rPr>
          <w:rFonts w:ascii="Times New Roman" w:eastAsia="Times New Roman" w:hAnsi="Times New Roman" w:cs="Times New Roman"/>
          <w:sz w:val="18"/>
          <w:szCs w:val="18"/>
        </w:rPr>
      </w:pPr>
      <w:r>
        <w:rPr>
          <w:rFonts w:ascii="Times New Roman" w:eastAsia="Times New Roman" w:hAnsi="Times New Roman" w:cs="Times New Roman"/>
        </w:rPr>
        <w:t xml:space="preserve">Napomena u vezi tehničkih potreba za realizaciju (poseban način instalacije rada, prostorni zahtevi, tehnička oprema, tehnička podrška...) </w:t>
      </w:r>
      <w:r>
        <w:rPr>
          <w:rFonts w:ascii="Times New Roman" w:eastAsia="Times New Roman" w:hAnsi="Times New Roman" w:cs="Times New Roman"/>
          <w:i/>
        </w:rPr>
        <w:t>(popuniti po potrebi):</w:t>
      </w:r>
    </w:p>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50000B">
        <w:trPr>
          <w:trHeight w:val="3810"/>
        </w:trPr>
        <w:tc>
          <w:tcPr>
            <w:tcW w:w="9029"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jc w:val="both"/>
              <w:rPr>
                <w:rFonts w:ascii="Times New Roman" w:eastAsia="Times New Roman" w:hAnsi="Times New Roman" w:cs="Times New Roman"/>
                <w:sz w:val="18"/>
                <w:szCs w:val="18"/>
              </w:rPr>
            </w:pPr>
          </w:p>
        </w:tc>
      </w:tr>
    </w:tbl>
    <w:p w:rsidR="0050000B" w:rsidRDefault="0050000B">
      <w:pPr>
        <w:pStyle w:val="normal0"/>
        <w:jc w:val="both"/>
        <w:rPr>
          <w:rFonts w:ascii="Times New Roman" w:eastAsia="Times New Roman" w:hAnsi="Times New Roman" w:cs="Times New Roman"/>
          <w:b/>
          <w:i/>
          <w:sz w:val="18"/>
          <w:szCs w:val="18"/>
        </w:rPr>
      </w:pPr>
    </w:p>
    <w:p w:rsidR="0050000B" w:rsidRDefault="00D6324B">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Spisak dokumenata koje je potrebno priložiti uz prijavni list</w:t>
      </w:r>
    </w:p>
    <w:p w:rsidR="0050000B" w:rsidRDefault="0050000B">
      <w:pPr>
        <w:pStyle w:val="normal0"/>
        <w:jc w:val="both"/>
        <w:rPr>
          <w:rFonts w:ascii="Times New Roman" w:eastAsia="Times New Roman" w:hAnsi="Times New Roman" w:cs="Times New Roman"/>
          <w:sz w:val="24"/>
          <w:szCs w:val="24"/>
        </w:rPr>
      </w:pPr>
    </w:p>
    <w:p w:rsidR="0050000B" w:rsidRDefault="00D6324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vizuelni prikaz rada</w:t>
      </w:r>
      <w:r>
        <w:rPr>
          <w:rFonts w:ascii="Times New Roman" w:eastAsia="Times New Roman" w:hAnsi="Times New Roman" w:cs="Times New Roman"/>
          <w:sz w:val="24"/>
          <w:szCs w:val="24"/>
        </w:rPr>
        <w:t xml:space="preserve"> – Za svaki prijavljeni rad potrebno je priložiti najmanje jednu fotografiju ne manju od 25x35cm, 300 dpi rezolucije, RGB kolor režima. Fotografija u nazivu fajla treba da sadrži sledeće podatke: Ime i prezime umetnika_Naziv rada_tehniku_godinu nastanka. U</w:t>
      </w:r>
      <w:r>
        <w:rPr>
          <w:rFonts w:ascii="Times New Roman" w:eastAsia="Times New Roman" w:hAnsi="Times New Roman" w:cs="Times New Roman"/>
          <w:sz w:val="24"/>
          <w:szCs w:val="24"/>
        </w:rPr>
        <w:t xml:space="preserve"> slučaju izvedbe novog rada dostavljaju se tekstualni opis rada, skice ili drugi pripremni materijali koji ilustruju zamisao.</w:t>
      </w:r>
    </w:p>
    <w:p w:rsidR="0050000B" w:rsidRDefault="0050000B">
      <w:pPr>
        <w:pStyle w:val="normal0"/>
        <w:jc w:val="both"/>
        <w:rPr>
          <w:rFonts w:ascii="Times New Roman" w:eastAsia="Times New Roman" w:hAnsi="Times New Roman" w:cs="Times New Roman"/>
          <w:sz w:val="24"/>
          <w:szCs w:val="24"/>
        </w:rPr>
      </w:pPr>
      <w:r>
        <w:pict>
          <v:rect id="_x0000_i1031" style="width:0;height:1.5pt" o:hralign="center" o:hrstd="t" o:hr="t" fillcolor="#a0a0a0" stroked="f"/>
        </w:pict>
      </w:r>
    </w:p>
    <w:p w:rsidR="0050000B" w:rsidRDefault="00D6324B">
      <w:pPr>
        <w:pStyle w:val="norm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Napomena: Za članove koji imaju izmirenu članarinu za tekuću godinu učešće je besplatno. Oni članovi koji nemaju izmirenu članar</w:t>
      </w:r>
      <w:r>
        <w:rPr>
          <w:rFonts w:ascii="Times New Roman" w:eastAsia="Times New Roman" w:hAnsi="Times New Roman" w:cs="Times New Roman"/>
          <w:sz w:val="20"/>
          <w:szCs w:val="20"/>
        </w:rPr>
        <w:t>inu, ali žele da učestvuju na ovoj izložbi, kao i umetnici koji nisu članovi ULUS-a potrebno je da uplate kotizaciju za materijalne troškove produkcije izložbe u iznosu od 2.000 RSD, dok je za inostrane umetnike taj iznos 30 EUR.</w:t>
      </w:r>
    </w:p>
    <w:p w:rsidR="0050000B" w:rsidRDefault="0050000B">
      <w:pPr>
        <w:pStyle w:val="normal0"/>
        <w:shd w:val="clear" w:color="auto" w:fill="FFFFFF"/>
        <w:jc w:val="both"/>
        <w:rPr>
          <w:rFonts w:ascii="Times New Roman" w:eastAsia="Times New Roman" w:hAnsi="Times New Roman" w:cs="Times New Roman"/>
          <w:sz w:val="20"/>
          <w:szCs w:val="20"/>
        </w:rPr>
      </w:pPr>
    </w:p>
    <w:p w:rsidR="0050000B" w:rsidRDefault="00D6324B">
      <w:pPr>
        <w:pStyle w:val="norm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Uplata u zemlji se vrši p</w:t>
      </w:r>
      <w:r>
        <w:rPr>
          <w:rFonts w:ascii="Times New Roman" w:eastAsia="Times New Roman" w:hAnsi="Times New Roman" w:cs="Times New Roman"/>
          <w:sz w:val="20"/>
          <w:szCs w:val="20"/>
        </w:rPr>
        <w:t>rema sledećim instrukcijama:</w:t>
      </w:r>
    </w:p>
    <w:p w:rsidR="0050000B" w:rsidRDefault="00D6324B">
      <w:pPr>
        <w:pStyle w:val="norm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Primalac: Udruženje likovnih umetnika Srbije, Mali Kalemegdan br. 1. Beograd Svrha plaćanja: Materijalni troškovi za produkciju Prolećne izložbe 2021</w:t>
      </w:r>
    </w:p>
    <w:p w:rsidR="0050000B" w:rsidRDefault="00D6324B">
      <w:pPr>
        <w:pStyle w:val="norm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Račun broj: 325-9500600026388-38</w:t>
      </w:r>
    </w:p>
    <w:p w:rsidR="0050000B" w:rsidRDefault="00D6324B">
      <w:pPr>
        <w:pStyle w:val="norm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0000B" w:rsidRDefault="00D6324B">
      <w:pPr>
        <w:pStyle w:val="norm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Uplata iz inostranstva se vrši prema slede</w:t>
      </w:r>
      <w:r>
        <w:rPr>
          <w:rFonts w:ascii="Times New Roman" w:eastAsia="Times New Roman" w:hAnsi="Times New Roman" w:cs="Times New Roman"/>
          <w:sz w:val="20"/>
          <w:szCs w:val="20"/>
        </w:rPr>
        <w:t>ćim instrukcijama:</w:t>
      </w:r>
    </w:p>
    <w:p w:rsidR="0050000B" w:rsidRDefault="00D6324B">
      <w:pPr>
        <w:pStyle w:val="norm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Intermediary: OTP BANK PLC., BUDAPEST, SWIFT CODE: OTPVHUHB, Account with</w:t>
      </w:r>
    </w:p>
    <w:p w:rsidR="0050000B" w:rsidRDefault="00D6324B">
      <w:pPr>
        <w:pStyle w:val="norm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 VOJVOĐANSKA BANKA A.D., SWIFT CODE: OTPVRS22, Beneficiary</w:t>
      </w:r>
    </w:p>
    <w:p w:rsidR="0050000B" w:rsidRDefault="00D6324B">
      <w:pPr>
        <w:pStyle w:val="norm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Customer: /RS35325960160000399767, UDRUŽENJE LIKOVNIH UMETNIKA SRBIJE,</w:t>
      </w:r>
    </w:p>
    <w:p w:rsidR="0050000B" w:rsidRDefault="00D6324B">
      <w:pPr>
        <w:pStyle w:val="norm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MALI KALEMEGDAN 1, Be</w:t>
      </w:r>
      <w:r>
        <w:rPr>
          <w:rFonts w:ascii="Times New Roman" w:eastAsia="Times New Roman" w:hAnsi="Times New Roman" w:cs="Times New Roman"/>
          <w:sz w:val="20"/>
          <w:szCs w:val="20"/>
        </w:rPr>
        <w:t>ograd (Stari Grad), SERBIA</w:t>
      </w:r>
    </w:p>
    <w:p w:rsidR="0050000B" w:rsidRDefault="00D6324B">
      <w:pPr>
        <w:pStyle w:val="normal0"/>
        <w:shd w:val="clear" w:color="auto" w:fill="FFFFFF"/>
        <w:spacing w:after="60"/>
        <w:jc w:val="both"/>
        <w:rPr>
          <w:rFonts w:ascii="Times New Roman" w:eastAsia="Times New Roman" w:hAnsi="Times New Roman" w:cs="Times New Roman"/>
          <w:color w:val="103CC0"/>
          <w:sz w:val="20"/>
          <w:szCs w:val="20"/>
        </w:rPr>
      </w:pPr>
      <w:r>
        <w:rPr>
          <w:rFonts w:ascii="Times New Roman" w:eastAsia="Times New Roman" w:hAnsi="Times New Roman" w:cs="Times New Roman"/>
          <w:sz w:val="20"/>
          <w:szCs w:val="20"/>
        </w:rPr>
        <w:t xml:space="preserve">Ili PayPal-om na adresu: </w:t>
      </w:r>
      <w:r>
        <w:rPr>
          <w:rFonts w:ascii="Times New Roman" w:eastAsia="Times New Roman" w:hAnsi="Times New Roman" w:cs="Times New Roman"/>
          <w:color w:val="103CC0"/>
          <w:sz w:val="20"/>
          <w:szCs w:val="20"/>
        </w:rPr>
        <w:t>izvodi.ulus@gmail.com</w:t>
      </w:r>
    </w:p>
    <w:p w:rsidR="0050000B" w:rsidRDefault="0050000B">
      <w:pPr>
        <w:pStyle w:val="normal0"/>
        <w:shd w:val="clear" w:color="auto" w:fill="FFFFFF"/>
        <w:jc w:val="both"/>
        <w:rPr>
          <w:rFonts w:ascii="Times New Roman" w:eastAsia="Times New Roman" w:hAnsi="Times New Roman" w:cs="Times New Roman"/>
          <w:b/>
          <w:i/>
          <w:sz w:val="20"/>
          <w:szCs w:val="20"/>
        </w:rPr>
      </w:pPr>
    </w:p>
    <w:p w:rsidR="0050000B" w:rsidRDefault="00D6324B">
      <w:pPr>
        <w:pStyle w:val="norm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Potvrdu o izmirenim članarinama za tekuću godinu za članove ULUS-a odnosno potvrdu o uplati kotizacije za izložbu nije potrebno dostavljati na konkurs, ali je dokaz o uplati kotizacije ili potvrdu o izmirenosti članarine potrebno imati kod sebe u slučaju d</w:t>
      </w:r>
      <w:r>
        <w:rPr>
          <w:rFonts w:ascii="Times New Roman" w:eastAsia="Times New Roman" w:hAnsi="Times New Roman" w:cs="Times New Roman"/>
          <w:sz w:val="20"/>
          <w:szCs w:val="20"/>
        </w:rPr>
        <w:t>a organizator iste zatraži na uvid. Ne vrši se povraćaj kotizacije u slučaju da rad ne bude selektovan za izložbu.</w:t>
      </w:r>
    </w:p>
    <w:p w:rsidR="0050000B" w:rsidRDefault="0050000B">
      <w:pPr>
        <w:pStyle w:val="normal0"/>
        <w:shd w:val="clear" w:color="auto" w:fill="FFFFFF"/>
        <w:jc w:val="both"/>
        <w:rPr>
          <w:rFonts w:ascii="Times New Roman" w:eastAsia="Times New Roman" w:hAnsi="Times New Roman" w:cs="Times New Roman"/>
          <w:sz w:val="20"/>
          <w:szCs w:val="20"/>
        </w:rPr>
      </w:pPr>
    </w:p>
    <w:p w:rsidR="0050000B" w:rsidRDefault="00D6324B">
      <w:pPr>
        <w:pStyle w:val="normal0"/>
        <w:shd w:val="clear" w:color="auto" w:fill="FFFFFF"/>
        <w:spacing w:after="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Politika privatnosti: </w:t>
      </w:r>
      <w:r>
        <w:rPr>
          <w:rFonts w:ascii="Times New Roman" w:eastAsia="Times New Roman" w:hAnsi="Times New Roman" w:cs="Times New Roman"/>
          <w:sz w:val="20"/>
          <w:szCs w:val="20"/>
        </w:rPr>
        <w:t>ULUS neće koristiti podatke sa ovog prijavnog lista na način koji bi mogao narušavati privatnost aplikanata. Podaci ne</w:t>
      </w:r>
      <w:r>
        <w:rPr>
          <w:rFonts w:ascii="Times New Roman" w:eastAsia="Times New Roman" w:hAnsi="Times New Roman" w:cs="Times New Roman"/>
          <w:sz w:val="20"/>
          <w:szCs w:val="20"/>
        </w:rPr>
        <w:t>će biti dati na uvid trećim licima i organizacijama bez prethodne pismene saglasnosti aplikanta i neće biti korišćeni izvan potrebe realizacije izložbe. ULUS ima pravo da objavljuje samo one podatke koji su neophodni za objavljivanje kataloga izložbe i pot</w:t>
      </w:r>
      <w:r>
        <w:rPr>
          <w:rFonts w:ascii="Times New Roman" w:eastAsia="Times New Roman" w:hAnsi="Times New Roman" w:cs="Times New Roman"/>
          <w:sz w:val="20"/>
          <w:szCs w:val="20"/>
        </w:rPr>
        <w:t>rebe promocije pogramskih aktivnosti.</w:t>
      </w:r>
    </w:p>
    <w:p w:rsidR="0050000B" w:rsidRDefault="0050000B">
      <w:pPr>
        <w:pStyle w:val="normal0"/>
        <w:jc w:val="both"/>
        <w:rPr>
          <w:rFonts w:ascii="Times New Roman" w:eastAsia="Times New Roman" w:hAnsi="Times New Roman" w:cs="Times New Roman"/>
          <w:sz w:val="20"/>
          <w:szCs w:val="20"/>
        </w:rPr>
      </w:pPr>
    </w:p>
    <w:p w:rsidR="0050000B" w:rsidRDefault="00D6324B">
      <w:pPr>
        <w:pStyle w:val="norm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Napomene</w:t>
      </w:r>
    </w:p>
    <w:p w:rsidR="0050000B" w:rsidRDefault="00D6324B">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Svojim potpisom učesnik konkursa potvrđuje da prihvata uslove opisane u konkursu i Prijavnom listu. Popunjenim i potpisanim Prijavnim listom autor daje saglasnost za korišćenje svog rada u svrhu promocije izl</w:t>
      </w:r>
      <w:r>
        <w:rPr>
          <w:rFonts w:ascii="Times New Roman" w:eastAsia="Times New Roman" w:hAnsi="Times New Roman" w:cs="Times New Roman"/>
          <w:sz w:val="20"/>
          <w:szCs w:val="20"/>
        </w:rPr>
        <w:t>ožbe i programa ULUS-a, kako u štampanim izdanjima (katalog, flajer, poster, hand out itd), tako i na društvenim mrežama i u ostalim promotivnim formatima.</w:t>
      </w:r>
    </w:p>
    <w:p w:rsidR="0050000B" w:rsidRDefault="00D6324B">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Selektori zadržavaju pravo da u slučaju nejasnoća kontaktiraju predlagača rada i zatraže dopunsku do</w:t>
      </w:r>
      <w:r>
        <w:rPr>
          <w:rFonts w:ascii="Times New Roman" w:eastAsia="Times New Roman" w:hAnsi="Times New Roman" w:cs="Times New Roman"/>
          <w:sz w:val="20"/>
          <w:szCs w:val="20"/>
        </w:rPr>
        <w:t>kumentaciju. Organizator zadržava pravo da umetnike koji blagovremeno ne dostave tražene materijale ukloni sa spiska izlagača. Nepotpune, neblagovremene ili prijave koje ne odgovaraju propozicijama konkursa neće biti razmatrane. Radovi koji po svom formatu</w:t>
      </w:r>
      <w:r>
        <w:rPr>
          <w:rFonts w:ascii="Times New Roman" w:eastAsia="Times New Roman" w:hAnsi="Times New Roman" w:cs="Times New Roman"/>
          <w:sz w:val="20"/>
          <w:szCs w:val="20"/>
        </w:rPr>
        <w:t xml:space="preserve"> ne odgovaraju sadržaju konkursa neće biti uvršteni u selekciju. </w:t>
      </w:r>
    </w:p>
    <w:p w:rsidR="0050000B" w:rsidRDefault="00D6324B">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radova i troškove carinjenja (za prijave izvan Srbije) snosi umetnik. ULUS će izdati neophodnu dokumentaciju kako bi se potvrdila svrha uvoza autorovog dela.</w:t>
      </w:r>
    </w:p>
    <w:p w:rsidR="0050000B" w:rsidRDefault="00D6324B">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ULUS snosi odgovornost</w:t>
      </w:r>
      <w:r>
        <w:rPr>
          <w:rFonts w:ascii="Times New Roman" w:eastAsia="Times New Roman" w:hAnsi="Times New Roman" w:cs="Times New Roman"/>
          <w:sz w:val="20"/>
          <w:szCs w:val="20"/>
        </w:rPr>
        <w:t xml:space="preserve"> za oštećenja ili nestanak radova od dana primanja u posed do dana kada ih preda u izvoznu carinsku proceduru, odnosno do momenta kada umetnik lično preuzme radove.</w:t>
      </w:r>
    </w:p>
    <w:p w:rsidR="0050000B" w:rsidRDefault="00D6324B">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ULUS ne snosi odgovornost za oštećenja ili nestanak radova u slučaju više sile (elementarna</w:t>
      </w:r>
      <w:r>
        <w:rPr>
          <w:rFonts w:ascii="Times New Roman" w:eastAsia="Times New Roman" w:hAnsi="Times New Roman" w:cs="Times New Roman"/>
          <w:sz w:val="20"/>
          <w:szCs w:val="20"/>
        </w:rPr>
        <w:t xml:space="preserve"> nepogoda, nepredvidive teške okolnosti i sl.).</w:t>
      </w:r>
    </w:p>
    <w:p w:rsidR="0050000B" w:rsidRDefault="00D6324B">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 eventualna oštećenja ili nestanak radova koji nisu preuzeti do zadnjeg datuma za preuzimanje, ULUS neće snositi nikakvu odgovornost. ULUS može radove koji ne budu preuzeti i posle 2 meseca od završetka izl</w:t>
      </w:r>
      <w:r>
        <w:rPr>
          <w:rFonts w:ascii="Times New Roman" w:eastAsia="Times New Roman" w:hAnsi="Times New Roman" w:cs="Times New Roman"/>
          <w:sz w:val="20"/>
          <w:szCs w:val="20"/>
        </w:rPr>
        <w:t>ožbe prodati ili dodeliti za humanitarne svrhe, shodno Pravilniku o napuštenim delima ULUS-a.</w:t>
      </w:r>
    </w:p>
    <w:p w:rsidR="0050000B" w:rsidRDefault="00D6324B">
      <w:pPr>
        <w:pStyle w:val="normal0"/>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Zbog pandemijske situacije termin održavanja izložbe može biti po potrebi korigovan. </w:t>
      </w:r>
    </w:p>
    <w:p w:rsidR="0050000B" w:rsidRDefault="0050000B">
      <w:pPr>
        <w:pStyle w:val="normal0"/>
        <w:jc w:val="both"/>
        <w:rPr>
          <w:rFonts w:ascii="Times New Roman" w:eastAsia="Times New Roman" w:hAnsi="Times New Roman" w:cs="Times New Roman"/>
          <w:sz w:val="20"/>
          <w:szCs w:val="20"/>
        </w:rPr>
      </w:pPr>
    </w:p>
    <w:p w:rsidR="0050000B" w:rsidRDefault="00D6324B">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Važni datumi: </w:t>
      </w:r>
      <w:r>
        <w:rPr>
          <w:rFonts w:ascii="Times New Roman" w:eastAsia="Times New Roman" w:hAnsi="Times New Roman" w:cs="Times New Roman"/>
          <w:sz w:val="24"/>
          <w:szCs w:val="24"/>
        </w:rPr>
        <w:t xml:space="preserve">Trijenale će biti realizovano u periodu od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do </w:t>
      </w:r>
      <w:r>
        <w:rPr>
          <w:rFonts w:ascii="Times New Roman" w:eastAsia="Times New Roman" w:hAnsi="Times New Roman" w:cs="Times New Roman"/>
          <w:b/>
          <w:sz w:val="24"/>
          <w:szCs w:val="24"/>
        </w:rPr>
        <w:t>15. jula</w:t>
      </w:r>
      <w:r>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 xml:space="preserve">1. godine u prostorijama Kuće Legata (Kneza Mihaila 46, Beograd), a u slučaju osposobljavanja UP “Cvijeta Zuzorić” i u tom prostoru. Konkurs za predaju radova je otvoren </w:t>
      </w:r>
      <w:r>
        <w:rPr>
          <w:rFonts w:ascii="Times New Roman" w:eastAsia="Times New Roman" w:hAnsi="Times New Roman" w:cs="Times New Roman"/>
          <w:b/>
          <w:sz w:val="24"/>
          <w:szCs w:val="24"/>
        </w:rPr>
        <w:t>do 6. maja 2021.</w:t>
      </w:r>
      <w:r>
        <w:rPr>
          <w:rFonts w:ascii="Times New Roman" w:eastAsia="Times New Roman" w:hAnsi="Times New Roman" w:cs="Times New Roman"/>
          <w:sz w:val="24"/>
          <w:szCs w:val="24"/>
        </w:rPr>
        <w:t xml:space="preserve"> godine. Autori će o rezultatima konkursa biti obavešteni do </w:t>
      </w:r>
      <w:r>
        <w:rPr>
          <w:rFonts w:ascii="Times New Roman" w:eastAsia="Times New Roman" w:hAnsi="Times New Roman" w:cs="Times New Roman"/>
          <w:b/>
          <w:sz w:val="24"/>
          <w:szCs w:val="24"/>
        </w:rPr>
        <w:t xml:space="preserve">26. maja </w:t>
      </w:r>
      <w:r>
        <w:rPr>
          <w:rFonts w:ascii="Times New Roman" w:eastAsia="Times New Roman" w:hAnsi="Times New Roman" w:cs="Times New Roman"/>
          <w:b/>
          <w:sz w:val="24"/>
          <w:szCs w:val="24"/>
        </w:rPr>
        <w:t>2021.</w:t>
      </w:r>
      <w:r>
        <w:rPr>
          <w:rFonts w:ascii="Times New Roman" w:eastAsia="Times New Roman" w:hAnsi="Times New Roman" w:cs="Times New Roman"/>
          <w:sz w:val="24"/>
          <w:szCs w:val="24"/>
        </w:rPr>
        <w:t xml:space="preserve"> godine. Postavka izložbe će biti realizovana u periodu između </w:t>
      </w:r>
      <w:r>
        <w:rPr>
          <w:rFonts w:ascii="Times New Roman" w:eastAsia="Times New Roman" w:hAnsi="Times New Roman" w:cs="Times New Roman"/>
          <w:b/>
          <w:sz w:val="24"/>
          <w:szCs w:val="24"/>
        </w:rPr>
        <w:t>28. i 30. juna.</w:t>
      </w:r>
      <w:r>
        <w:rPr>
          <w:rFonts w:ascii="Times New Roman" w:eastAsia="Times New Roman" w:hAnsi="Times New Roman" w:cs="Times New Roman"/>
          <w:sz w:val="24"/>
          <w:szCs w:val="24"/>
        </w:rPr>
        <w:t xml:space="preserve"> Preuzimanje radova po završetku izložbe odvijaće se </w:t>
      </w:r>
      <w:r>
        <w:rPr>
          <w:rFonts w:ascii="Times New Roman" w:eastAsia="Times New Roman" w:hAnsi="Times New Roman" w:cs="Times New Roman"/>
          <w:b/>
          <w:sz w:val="24"/>
          <w:szCs w:val="24"/>
        </w:rPr>
        <w:t xml:space="preserve">16. jula 2021. </w:t>
      </w:r>
    </w:p>
    <w:p w:rsidR="0050000B" w:rsidRDefault="0050000B">
      <w:pPr>
        <w:pStyle w:val="normal0"/>
        <w:spacing w:after="200"/>
        <w:jc w:val="both"/>
        <w:rPr>
          <w:rFonts w:ascii="Times New Roman" w:eastAsia="Times New Roman" w:hAnsi="Times New Roman" w:cs="Times New Roman"/>
          <w:sz w:val="24"/>
          <w:szCs w:val="24"/>
        </w:rPr>
      </w:pPr>
    </w:p>
    <w:tbl>
      <w:tblPr>
        <w:tblStyle w:val="af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65"/>
        <w:gridCol w:w="5535"/>
      </w:tblGrid>
      <w:tr w:rsidR="0050000B">
        <w:tc>
          <w:tcPr>
            <w:tcW w:w="346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Datum i mesto</w:t>
            </w:r>
          </w:p>
        </w:tc>
        <w:tc>
          <w:tcPr>
            <w:tcW w:w="553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0000B">
        <w:tc>
          <w:tcPr>
            <w:tcW w:w="346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tc>
        <w:tc>
          <w:tcPr>
            <w:tcW w:w="553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0000B">
        <w:tc>
          <w:tcPr>
            <w:tcW w:w="346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50000B" w:rsidRDefault="00D6324B">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Potpis</w:t>
            </w:r>
          </w:p>
        </w:tc>
        <w:tc>
          <w:tcPr>
            <w:tcW w:w="553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50000B" w:rsidRDefault="0050000B">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50000B" w:rsidRDefault="0050000B">
      <w:pPr>
        <w:pStyle w:val="normal0"/>
        <w:jc w:val="both"/>
        <w:rPr>
          <w:rFonts w:ascii="Times New Roman" w:eastAsia="Times New Roman" w:hAnsi="Times New Roman" w:cs="Times New Roman"/>
          <w:sz w:val="24"/>
          <w:szCs w:val="24"/>
        </w:rPr>
      </w:pPr>
    </w:p>
    <w:sectPr w:rsidR="0050000B" w:rsidSect="0050000B">
      <w:head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24B" w:rsidRDefault="00D6324B" w:rsidP="0050000B">
      <w:pPr>
        <w:spacing w:line="240" w:lineRule="auto"/>
      </w:pPr>
      <w:r>
        <w:separator/>
      </w:r>
    </w:p>
  </w:endnote>
  <w:endnote w:type="continuationSeparator" w:id="0">
    <w:p w:rsidR="00D6324B" w:rsidRDefault="00D6324B" w:rsidP="005000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24B" w:rsidRDefault="00D6324B" w:rsidP="0050000B">
      <w:pPr>
        <w:spacing w:line="240" w:lineRule="auto"/>
      </w:pPr>
      <w:r>
        <w:separator/>
      </w:r>
    </w:p>
  </w:footnote>
  <w:footnote w:type="continuationSeparator" w:id="0">
    <w:p w:rsidR="00D6324B" w:rsidRDefault="00D6324B" w:rsidP="005000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0B" w:rsidRDefault="0050000B">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0000B"/>
    <w:rsid w:val="0050000B"/>
    <w:rsid w:val="00921DE1"/>
    <w:rsid w:val="00D63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0000B"/>
    <w:pPr>
      <w:keepNext/>
      <w:keepLines/>
      <w:spacing w:before="400" w:after="120"/>
      <w:outlineLvl w:val="0"/>
    </w:pPr>
    <w:rPr>
      <w:sz w:val="40"/>
      <w:szCs w:val="40"/>
    </w:rPr>
  </w:style>
  <w:style w:type="paragraph" w:styleId="Heading2">
    <w:name w:val="heading 2"/>
    <w:basedOn w:val="normal0"/>
    <w:next w:val="normal0"/>
    <w:rsid w:val="0050000B"/>
    <w:pPr>
      <w:keepNext/>
      <w:keepLines/>
      <w:spacing w:before="360" w:after="120"/>
      <w:outlineLvl w:val="1"/>
    </w:pPr>
    <w:rPr>
      <w:sz w:val="32"/>
      <w:szCs w:val="32"/>
    </w:rPr>
  </w:style>
  <w:style w:type="paragraph" w:styleId="Heading3">
    <w:name w:val="heading 3"/>
    <w:basedOn w:val="normal0"/>
    <w:next w:val="normal0"/>
    <w:rsid w:val="0050000B"/>
    <w:pPr>
      <w:keepNext/>
      <w:keepLines/>
      <w:spacing w:before="320" w:after="80"/>
      <w:outlineLvl w:val="2"/>
    </w:pPr>
    <w:rPr>
      <w:color w:val="434343"/>
      <w:sz w:val="28"/>
      <w:szCs w:val="28"/>
    </w:rPr>
  </w:style>
  <w:style w:type="paragraph" w:styleId="Heading4">
    <w:name w:val="heading 4"/>
    <w:basedOn w:val="normal0"/>
    <w:next w:val="normal0"/>
    <w:rsid w:val="0050000B"/>
    <w:pPr>
      <w:keepNext/>
      <w:keepLines/>
      <w:spacing w:before="280" w:after="80"/>
      <w:outlineLvl w:val="3"/>
    </w:pPr>
    <w:rPr>
      <w:color w:val="666666"/>
      <w:sz w:val="24"/>
      <w:szCs w:val="24"/>
    </w:rPr>
  </w:style>
  <w:style w:type="paragraph" w:styleId="Heading5">
    <w:name w:val="heading 5"/>
    <w:basedOn w:val="normal0"/>
    <w:next w:val="normal0"/>
    <w:rsid w:val="0050000B"/>
    <w:pPr>
      <w:keepNext/>
      <w:keepLines/>
      <w:spacing w:before="240" w:after="80"/>
      <w:outlineLvl w:val="4"/>
    </w:pPr>
    <w:rPr>
      <w:color w:val="666666"/>
    </w:rPr>
  </w:style>
  <w:style w:type="paragraph" w:styleId="Heading6">
    <w:name w:val="heading 6"/>
    <w:basedOn w:val="normal0"/>
    <w:next w:val="normal0"/>
    <w:rsid w:val="0050000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000B"/>
  </w:style>
  <w:style w:type="paragraph" w:styleId="Title">
    <w:name w:val="Title"/>
    <w:basedOn w:val="normal0"/>
    <w:next w:val="normal0"/>
    <w:rsid w:val="0050000B"/>
    <w:pPr>
      <w:keepNext/>
      <w:keepLines/>
      <w:spacing w:after="60"/>
    </w:pPr>
    <w:rPr>
      <w:sz w:val="52"/>
      <w:szCs w:val="52"/>
    </w:rPr>
  </w:style>
  <w:style w:type="paragraph" w:styleId="Subtitle">
    <w:name w:val="Subtitle"/>
    <w:basedOn w:val="normal0"/>
    <w:next w:val="normal0"/>
    <w:rsid w:val="0050000B"/>
    <w:pPr>
      <w:keepNext/>
      <w:keepLines/>
      <w:spacing w:after="320"/>
    </w:pPr>
    <w:rPr>
      <w:color w:val="666666"/>
      <w:sz w:val="30"/>
      <w:szCs w:val="30"/>
    </w:rPr>
  </w:style>
  <w:style w:type="table" w:customStyle="1" w:styleId="a">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50000B"/>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50000B"/>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21D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Ulus3</dc:creator>
  <cp:lastModifiedBy>Ulus3</cp:lastModifiedBy>
  <cp:revision>2</cp:revision>
  <dcterms:created xsi:type="dcterms:W3CDTF">2021-04-07T07:54:00Z</dcterms:created>
  <dcterms:modified xsi:type="dcterms:W3CDTF">2021-04-07T07:54:00Z</dcterms:modified>
</cp:coreProperties>
</file>