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C9" w:rsidRPr="006E0EF2" w:rsidRDefault="00EF7E2B" w:rsidP="00EF7E2B">
      <w:pPr>
        <w:rPr>
          <w:sz w:val="20"/>
          <w:szCs w:val="20"/>
        </w:rPr>
      </w:pPr>
      <w:r>
        <w:rPr>
          <w:sz w:val="20"/>
          <w:szCs w:val="20"/>
          <w:lang/>
        </w:rPr>
        <w:t xml:space="preserve">                                                                  СЛИКАРСКА </w:t>
      </w:r>
      <w:r w:rsidR="0013247A" w:rsidRPr="006E0EF2">
        <w:rPr>
          <w:sz w:val="20"/>
          <w:szCs w:val="20"/>
        </w:rPr>
        <w:t>СЕКЦИЈА</w:t>
      </w:r>
    </w:p>
    <w:p w:rsidR="0013247A" w:rsidRPr="006E0EF2" w:rsidRDefault="0013247A" w:rsidP="006E0EF2">
      <w:pPr>
        <w:jc w:val="center"/>
      </w:pPr>
      <w:r w:rsidRPr="006E0EF2">
        <w:rPr>
          <w:sz w:val="20"/>
          <w:szCs w:val="20"/>
        </w:rPr>
        <w:t xml:space="preserve">ПРЕДЛОГ КАНДИДАТА СЕКЦИЈЕ ЗА </w:t>
      </w:r>
      <w:proofErr w:type="gramStart"/>
      <w:r w:rsidRPr="006E0EF2">
        <w:rPr>
          <w:sz w:val="20"/>
          <w:szCs w:val="20"/>
        </w:rPr>
        <w:t>СКУПШТИНУ  КОЈА</w:t>
      </w:r>
      <w:proofErr w:type="gramEnd"/>
      <w:r w:rsidRPr="006E0EF2">
        <w:rPr>
          <w:sz w:val="20"/>
          <w:szCs w:val="20"/>
        </w:rPr>
        <w:t xml:space="preserve"> ЈЕ ЗАКАЗАНА ЗА </w:t>
      </w:r>
      <w:r w:rsidR="00EF7E2B">
        <w:rPr>
          <w:sz w:val="20"/>
          <w:szCs w:val="20"/>
          <w:lang/>
        </w:rPr>
        <w:t>1. 6. 2024.</w:t>
      </w:r>
      <w:r w:rsidR="004D34C9">
        <w:rPr>
          <w:sz w:val="20"/>
          <w:szCs w:val="20"/>
        </w:rPr>
        <w:br/>
      </w:r>
      <w:r w:rsidR="006E0EF2" w:rsidRPr="006E0EF2">
        <w:rPr>
          <w:sz w:val="20"/>
          <w:szCs w:val="20"/>
        </w:rPr>
        <w:t>ЗА</w:t>
      </w:r>
      <w:r w:rsidR="00EF7E2B">
        <w:rPr>
          <w:lang/>
        </w:rPr>
        <w:t>УМЕТНИЧЧКИ САВЕТ</w:t>
      </w:r>
      <w:r>
        <w:t xml:space="preserve">/ </w:t>
      </w:r>
      <w:proofErr w:type="spellStart"/>
      <w:r>
        <w:t>називорганаилителазакојисекандидује</w:t>
      </w:r>
      <w:proofErr w:type="spellEnd"/>
    </w:p>
    <w:tbl>
      <w:tblPr>
        <w:tblStyle w:val="TableGrid"/>
        <w:tblW w:w="0" w:type="auto"/>
        <w:tblLook w:val="04A0"/>
      </w:tblPr>
      <w:tblGrid>
        <w:gridCol w:w="2718"/>
        <w:gridCol w:w="6858"/>
      </w:tblGrid>
      <w:tr w:rsidR="0013247A" w:rsidRPr="0013247A" w:rsidTr="0013247A">
        <w:tc>
          <w:tcPr>
            <w:tcW w:w="2718" w:type="dxa"/>
          </w:tcPr>
          <w:p w:rsidR="0013247A" w:rsidRPr="006A3A74" w:rsidRDefault="0013247A">
            <w:pPr>
              <w:rPr>
                <w:sz w:val="20"/>
                <w:szCs w:val="20"/>
                <w:lang w:val="uz-Cyrl-UZ"/>
              </w:rPr>
            </w:pPr>
            <w:proofErr w:type="spellStart"/>
            <w:r w:rsidRPr="0013247A">
              <w:rPr>
                <w:sz w:val="20"/>
                <w:szCs w:val="20"/>
              </w:rPr>
              <w:t>Име</w:t>
            </w:r>
            <w:proofErr w:type="spellEnd"/>
            <w:r w:rsidRPr="0013247A">
              <w:rPr>
                <w:sz w:val="20"/>
                <w:szCs w:val="20"/>
              </w:rPr>
              <w:t xml:space="preserve"> и </w:t>
            </w:r>
            <w:proofErr w:type="spellStart"/>
            <w:r w:rsidRPr="0013247A">
              <w:rPr>
                <w:sz w:val="20"/>
                <w:szCs w:val="20"/>
              </w:rPr>
              <w:t>презимекандидата</w:t>
            </w:r>
            <w:proofErr w:type="spellEnd"/>
            <w:r w:rsidR="006A3A74">
              <w:rPr>
                <w:sz w:val="20"/>
                <w:szCs w:val="20"/>
                <w:lang w:val="uz-Cyrl-UZ"/>
              </w:rPr>
              <w:t>,</w:t>
            </w:r>
          </w:p>
          <w:p w:rsidR="00801310" w:rsidRPr="0013247A" w:rsidRDefault="006A3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а</w:t>
            </w:r>
            <w:proofErr w:type="spellStart"/>
            <w:r>
              <w:rPr>
                <w:sz w:val="20"/>
                <w:szCs w:val="20"/>
              </w:rPr>
              <w:t>дреса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кон</w:t>
            </w:r>
            <w:r w:rsidR="00801310"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  <w:lang w:val="uz-Cyrl-UZ"/>
              </w:rPr>
              <w:t>а</w:t>
            </w:r>
            <w:proofErr w:type="spellStart"/>
            <w:r>
              <w:rPr>
                <w:sz w:val="20"/>
                <w:szCs w:val="20"/>
              </w:rPr>
              <w:t>к</w:t>
            </w:r>
            <w:r w:rsidR="00801310">
              <w:rPr>
                <w:sz w:val="20"/>
                <w:szCs w:val="20"/>
              </w:rPr>
              <w:t>ти</w:t>
            </w:r>
            <w:proofErr w:type="spellEnd"/>
            <w:r w:rsidR="00801310">
              <w:rPr>
                <w:sz w:val="20"/>
                <w:szCs w:val="20"/>
              </w:rPr>
              <w:t>(</w:t>
            </w:r>
            <w:proofErr w:type="spellStart"/>
            <w:r w:rsidR="00801310">
              <w:rPr>
                <w:sz w:val="20"/>
                <w:szCs w:val="20"/>
              </w:rPr>
              <w:t>мејладреса</w:t>
            </w:r>
            <w:proofErr w:type="spellEnd"/>
            <w:r w:rsidR="00801310">
              <w:rPr>
                <w:sz w:val="20"/>
                <w:szCs w:val="20"/>
              </w:rPr>
              <w:t xml:space="preserve"> и </w:t>
            </w:r>
            <w:proofErr w:type="spellStart"/>
            <w:r w:rsidR="00801310">
              <w:rPr>
                <w:sz w:val="20"/>
                <w:szCs w:val="20"/>
              </w:rPr>
              <w:t>број</w:t>
            </w:r>
            <w:proofErr w:type="spellEnd"/>
            <w:r w:rsidR="00801310">
              <w:rPr>
                <w:sz w:val="20"/>
                <w:szCs w:val="20"/>
              </w:rPr>
              <w:t xml:space="preserve"> </w:t>
            </w:r>
            <w:proofErr w:type="spellStart"/>
            <w:r w:rsidR="00801310">
              <w:rPr>
                <w:sz w:val="20"/>
                <w:szCs w:val="20"/>
              </w:rPr>
              <w:t>телефона</w:t>
            </w:r>
            <w:proofErr w:type="spellEnd"/>
            <w:r w:rsidR="00801310">
              <w:rPr>
                <w:sz w:val="20"/>
                <w:szCs w:val="20"/>
              </w:rPr>
              <w:t>)</w:t>
            </w:r>
          </w:p>
          <w:p w:rsidR="0013247A" w:rsidRPr="0013247A" w:rsidRDefault="0013247A">
            <w:pPr>
              <w:rPr>
                <w:sz w:val="20"/>
                <w:szCs w:val="20"/>
              </w:rPr>
            </w:pPr>
          </w:p>
        </w:tc>
        <w:tc>
          <w:tcPr>
            <w:tcW w:w="6858" w:type="dxa"/>
          </w:tcPr>
          <w:p w:rsidR="004D34C9" w:rsidRDefault="00EF7E2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Марија Бјекић</w:t>
            </w:r>
          </w:p>
          <w:p w:rsidR="00EF7E2B" w:rsidRPr="00EF7E2B" w:rsidRDefault="00EF7E2B">
            <w:pPr>
              <w:rPr>
                <w:sz w:val="20"/>
                <w:szCs w:val="20"/>
                <w:lang/>
              </w:rPr>
            </w:pPr>
          </w:p>
        </w:tc>
      </w:tr>
      <w:tr w:rsidR="0013247A" w:rsidRPr="0013247A" w:rsidTr="0013247A">
        <w:tc>
          <w:tcPr>
            <w:tcW w:w="2718" w:type="dxa"/>
          </w:tcPr>
          <w:p w:rsidR="0013247A" w:rsidRPr="0013247A" w:rsidRDefault="0013247A">
            <w:pPr>
              <w:rPr>
                <w:sz w:val="20"/>
                <w:szCs w:val="20"/>
              </w:rPr>
            </w:pPr>
            <w:r w:rsidRPr="0013247A">
              <w:rPr>
                <w:sz w:val="20"/>
                <w:szCs w:val="20"/>
              </w:rPr>
              <w:t>Степен образовања /</w:t>
            </w:r>
          </w:p>
          <w:p w:rsidR="0013247A" w:rsidRPr="0013247A" w:rsidRDefault="0013247A">
            <w:pPr>
              <w:rPr>
                <w:sz w:val="20"/>
                <w:szCs w:val="20"/>
              </w:rPr>
            </w:pPr>
            <w:r w:rsidRPr="0013247A">
              <w:rPr>
                <w:sz w:val="20"/>
                <w:szCs w:val="20"/>
              </w:rPr>
              <w:t>Назив завршене школе и место</w:t>
            </w:r>
          </w:p>
        </w:tc>
        <w:tc>
          <w:tcPr>
            <w:tcW w:w="6858" w:type="dxa"/>
          </w:tcPr>
          <w:p w:rsidR="004D34C9" w:rsidRDefault="00C873BD" w:rsidP="00BE079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Докторске уметничке студије</w:t>
            </w:r>
          </w:p>
          <w:p w:rsidR="00C873BD" w:rsidRDefault="00C873BD" w:rsidP="00BE079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Факултет ликовних уметности</w:t>
            </w:r>
          </w:p>
          <w:p w:rsidR="00C873BD" w:rsidRPr="00C873BD" w:rsidRDefault="00C873BD" w:rsidP="00BE079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Универзитет уметности у Београду</w:t>
            </w:r>
          </w:p>
        </w:tc>
      </w:tr>
      <w:tr w:rsidR="0013247A" w:rsidRPr="0013247A" w:rsidTr="0013247A">
        <w:tc>
          <w:tcPr>
            <w:tcW w:w="2718" w:type="dxa"/>
          </w:tcPr>
          <w:p w:rsidR="0013247A" w:rsidRPr="0013247A" w:rsidRDefault="0013247A">
            <w:pPr>
              <w:rPr>
                <w:sz w:val="20"/>
                <w:szCs w:val="20"/>
              </w:rPr>
            </w:pPr>
            <w:proofErr w:type="spellStart"/>
            <w:r w:rsidRPr="0013247A">
              <w:rPr>
                <w:sz w:val="20"/>
                <w:szCs w:val="20"/>
              </w:rPr>
              <w:t>Раднабиографија</w:t>
            </w:r>
            <w:proofErr w:type="spellEnd"/>
          </w:p>
          <w:p w:rsidR="0013247A" w:rsidRPr="0013247A" w:rsidRDefault="0013247A">
            <w:pPr>
              <w:rPr>
                <w:sz w:val="20"/>
                <w:szCs w:val="20"/>
              </w:rPr>
            </w:pPr>
          </w:p>
        </w:tc>
        <w:tc>
          <w:tcPr>
            <w:tcW w:w="6858" w:type="dxa"/>
          </w:tcPr>
          <w:p w:rsidR="0013247A" w:rsidRDefault="00C873BD" w:rsidP="00BE079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Од 2023. </w:t>
            </w:r>
            <w:r w:rsidR="00D44281">
              <w:rPr>
                <w:sz w:val="20"/>
                <w:szCs w:val="20"/>
                <w:lang/>
              </w:rPr>
              <w:t xml:space="preserve">привремено </w:t>
            </w:r>
            <w:r>
              <w:rPr>
                <w:sz w:val="20"/>
                <w:szCs w:val="20"/>
                <w:lang/>
              </w:rPr>
              <w:t>запослена као наставник ликовног у основној школи</w:t>
            </w:r>
          </w:p>
          <w:p w:rsidR="00C873BD" w:rsidRPr="00C873BD" w:rsidRDefault="00C873BD" w:rsidP="00BE079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„Михајло Пупин“ у Земуну</w:t>
            </w:r>
          </w:p>
        </w:tc>
      </w:tr>
      <w:tr w:rsidR="0013247A" w:rsidRPr="0013247A" w:rsidTr="0013247A">
        <w:tc>
          <w:tcPr>
            <w:tcW w:w="2718" w:type="dxa"/>
          </w:tcPr>
          <w:p w:rsidR="0013247A" w:rsidRPr="0013247A" w:rsidRDefault="0013247A">
            <w:pPr>
              <w:rPr>
                <w:sz w:val="20"/>
                <w:szCs w:val="20"/>
              </w:rPr>
            </w:pPr>
            <w:r w:rsidRPr="0013247A">
              <w:rPr>
                <w:sz w:val="20"/>
                <w:szCs w:val="20"/>
              </w:rPr>
              <w:t>Чланство у УЛУС-у /</w:t>
            </w:r>
          </w:p>
          <w:p w:rsidR="0013247A" w:rsidRPr="0013247A" w:rsidRDefault="0013247A">
            <w:pPr>
              <w:rPr>
                <w:sz w:val="20"/>
                <w:szCs w:val="20"/>
              </w:rPr>
            </w:pPr>
            <w:r w:rsidRPr="0013247A">
              <w:rPr>
                <w:sz w:val="20"/>
                <w:szCs w:val="20"/>
              </w:rPr>
              <w:t>Година учлањења</w:t>
            </w:r>
          </w:p>
        </w:tc>
        <w:tc>
          <w:tcPr>
            <w:tcW w:w="6858" w:type="dxa"/>
          </w:tcPr>
          <w:p w:rsidR="0013247A" w:rsidRPr="00C873BD" w:rsidRDefault="00C873BD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Од 2017. у статусу самосталног уметника</w:t>
            </w:r>
          </w:p>
        </w:tc>
      </w:tr>
      <w:tr w:rsidR="0013247A" w:rsidRPr="0013247A" w:rsidTr="0013247A">
        <w:tc>
          <w:tcPr>
            <w:tcW w:w="2718" w:type="dxa"/>
          </w:tcPr>
          <w:p w:rsidR="0013247A" w:rsidRPr="0013247A" w:rsidRDefault="0013247A">
            <w:pPr>
              <w:rPr>
                <w:sz w:val="20"/>
                <w:szCs w:val="20"/>
              </w:rPr>
            </w:pPr>
            <w:r w:rsidRPr="0013247A">
              <w:rPr>
                <w:sz w:val="20"/>
                <w:szCs w:val="20"/>
              </w:rPr>
              <w:t>Приложити концепцију ангажовања кандидата у органу или телу за који се кандидује</w:t>
            </w:r>
          </w:p>
          <w:p w:rsidR="0013247A" w:rsidRPr="0013247A" w:rsidRDefault="0013247A">
            <w:pPr>
              <w:rPr>
                <w:sz w:val="20"/>
                <w:szCs w:val="20"/>
              </w:rPr>
            </w:pPr>
          </w:p>
        </w:tc>
        <w:tc>
          <w:tcPr>
            <w:tcW w:w="6858" w:type="dxa"/>
          </w:tcPr>
          <w:p w:rsidR="003A3F32" w:rsidRPr="00D44281" w:rsidRDefault="003A3F32" w:rsidP="00AE1D26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Мој а</w:t>
            </w:r>
            <w:r w:rsidR="001052CC">
              <w:rPr>
                <w:sz w:val="20"/>
                <w:szCs w:val="20"/>
                <w:lang/>
              </w:rPr>
              <w:t>нгажман у уметничком савету би подразмевао организацију, жириранје, поставку изложби</w:t>
            </w:r>
            <w:r w:rsidR="00AE1D26">
              <w:rPr>
                <w:sz w:val="20"/>
                <w:szCs w:val="20"/>
                <w:lang/>
              </w:rPr>
              <w:t xml:space="preserve"> у складу са плановима и програмом УЛУСа</w:t>
            </w:r>
            <w:r w:rsidR="001052CC">
              <w:rPr>
                <w:sz w:val="20"/>
                <w:szCs w:val="20"/>
                <w:lang/>
              </w:rPr>
              <w:t xml:space="preserve">, </w:t>
            </w:r>
            <w:r>
              <w:rPr>
                <w:sz w:val="20"/>
                <w:szCs w:val="20"/>
                <w:lang/>
              </w:rPr>
              <w:t xml:space="preserve">и </w:t>
            </w:r>
            <w:r w:rsidR="001052CC">
              <w:rPr>
                <w:sz w:val="20"/>
                <w:szCs w:val="20"/>
                <w:lang/>
              </w:rPr>
              <w:t>активности које се тичу састанака сликарске секције</w:t>
            </w:r>
            <w:r w:rsidR="00AE1D26">
              <w:rPr>
                <w:sz w:val="20"/>
                <w:szCs w:val="20"/>
                <w:lang/>
              </w:rPr>
              <w:t xml:space="preserve">, у складу са мојим капацитетима. </w:t>
            </w:r>
          </w:p>
        </w:tc>
      </w:tr>
      <w:tr w:rsidR="0013247A" w:rsidRPr="0013247A" w:rsidTr="0013247A">
        <w:tc>
          <w:tcPr>
            <w:tcW w:w="2718" w:type="dxa"/>
          </w:tcPr>
          <w:p w:rsidR="0013247A" w:rsidRPr="0013247A" w:rsidRDefault="0013247A">
            <w:pPr>
              <w:rPr>
                <w:sz w:val="20"/>
                <w:szCs w:val="20"/>
              </w:rPr>
            </w:pPr>
            <w:proofErr w:type="spellStart"/>
            <w:r w:rsidRPr="0013247A">
              <w:rPr>
                <w:sz w:val="20"/>
                <w:szCs w:val="20"/>
              </w:rPr>
              <w:t>Важнијесамосталне</w:t>
            </w:r>
            <w:proofErr w:type="spellEnd"/>
            <w:r w:rsidRPr="0013247A">
              <w:rPr>
                <w:sz w:val="20"/>
                <w:szCs w:val="20"/>
              </w:rPr>
              <w:t xml:space="preserve"> и </w:t>
            </w:r>
            <w:proofErr w:type="spellStart"/>
            <w:r w:rsidRPr="0013247A">
              <w:rPr>
                <w:sz w:val="20"/>
                <w:szCs w:val="20"/>
              </w:rPr>
              <w:t>групнеизложбе</w:t>
            </w:r>
            <w:proofErr w:type="spellEnd"/>
          </w:p>
          <w:p w:rsidR="0013247A" w:rsidRPr="0013247A" w:rsidRDefault="0013247A">
            <w:pPr>
              <w:rPr>
                <w:sz w:val="20"/>
                <w:szCs w:val="20"/>
              </w:rPr>
            </w:pPr>
          </w:p>
        </w:tc>
        <w:tc>
          <w:tcPr>
            <w:tcW w:w="6858" w:type="dxa"/>
          </w:tcPr>
          <w:p w:rsidR="004206F4" w:rsidRPr="001C19C7" w:rsidRDefault="004206F4" w:rsidP="004206F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right="-5"/>
              <w:rPr>
                <w:sz w:val="20"/>
                <w:szCs w:val="20"/>
              </w:rPr>
            </w:pPr>
            <w:proofErr w:type="spellStart"/>
            <w:r w:rsidRPr="001C19C7">
              <w:rPr>
                <w:sz w:val="20"/>
                <w:szCs w:val="20"/>
              </w:rPr>
              <w:t>Samostalneizložbe</w:t>
            </w:r>
            <w:proofErr w:type="spellEnd"/>
            <w:r w:rsidRPr="001C19C7">
              <w:rPr>
                <w:sz w:val="20"/>
                <w:szCs w:val="20"/>
              </w:rPr>
              <w:t xml:space="preserve">: 2024 (u </w:t>
            </w:r>
            <w:proofErr w:type="spellStart"/>
            <w:r w:rsidRPr="001C19C7">
              <w:rPr>
                <w:sz w:val="20"/>
                <w:szCs w:val="20"/>
              </w:rPr>
              <w:t>pripremi</w:t>
            </w:r>
            <w:proofErr w:type="spellEnd"/>
            <w:r w:rsidRPr="001C19C7">
              <w:rPr>
                <w:sz w:val="20"/>
                <w:szCs w:val="20"/>
              </w:rPr>
              <w:t xml:space="preserve">) </w:t>
            </w:r>
            <w:proofErr w:type="spellStart"/>
            <w:r w:rsidRPr="001C19C7">
              <w:rPr>
                <w:sz w:val="20"/>
                <w:szCs w:val="20"/>
              </w:rPr>
              <w:t>Igrališta</w:t>
            </w:r>
            <w:proofErr w:type="spellEnd"/>
            <w:r w:rsidRPr="001C19C7">
              <w:rPr>
                <w:sz w:val="20"/>
                <w:szCs w:val="20"/>
              </w:rPr>
              <w:t xml:space="preserve">, </w:t>
            </w:r>
            <w:proofErr w:type="spellStart"/>
            <w:r w:rsidRPr="001C19C7">
              <w:rPr>
                <w:sz w:val="20"/>
                <w:szCs w:val="20"/>
              </w:rPr>
              <w:t>kućićeigraditelji</w:t>
            </w:r>
            <w:proofErr w:type="spellEnd"/>
            <w:r w:rsidRPr="001C19C7">
              <w:rPr>
                <w:sz w:val="20"/>
                <w:szCs w:val="20"/>
              </w:rPr>
              <w:t xml:space="preserve">, </w:t>
            </w:r>
            <w:proofErr w:type="spellStart"/>
            <w:r w:rsidRPr="001C19C7">
              <w:rPr>
                <w:sz w:val="20"/>
                <w:szCs w:val="20"/>
              </w:rPr>
              <w:t>galerija</w:t>
            </w:r>
            <w:proofErr w:type="spellEnd"/>
            <w:r w:rsidRPr="001C19C7">
              <w:rPr>
                <w:sz w:val="20"/>
                <w:szCs w:val="20"/>
              </w:rPr>
              <w:t xml:space="preserve"> </w:t>
            </w:r>
            <w:proofErr w:type="spellStart"/>
            <w:r w:rsidRPr="001C19C7">
              <w:rPr>
                <w:sz w:val="20"/>
                <w:szCs w:val="20"/>
              </w:rPr>
              <w:t>SKC</w:t>
            </w:r>
            <w:proofErr w:type="spellEnd"/>
            <w:r w:rsidRPr="001C19C7">
              <w:rPr>
                <w:sz w:val="20"/>
                <w:szCs w:val="20"/>
              </w:rPr>
              <w:t xml:space="preserve"> Kragujevac, 2024. (u </w:t>
            </w:r>
            <w:proofErr w:type="spellStart"/>
            <w:r w:rsidRPr="001C19C7">
              <w:rPr>
                <w:sz w:val="20"/>
                <w:szCs w:val="20"/>
              </w:rPr>
              <w:t>pripremi</w:t>
            </w:r>
            <w:proofErr w:type="spellEnd"/>
            <w:r w:rsidRPr="001C19C7">
              <w:rPr>
                <w:sz w:val="20"/>
                <w:szCs w:val="20"/>
              </w:rPr>
              <w:t xml:space="preserve">) </w:t>
            </w:r>
            <w:proofErr w:type="spellStart"/>
            <w:r w:rsidRPr="001C19C7">
              <w:rPr>
                <w:sz w:val="20"/>
                <w:szCs w:val="20"/>
              </w:rPr>
              <w:t>Koreografijeikonstrukcije</w:t>
            </w:r>
            <w:proofErr w:type="spellEnd"/>
            <w:r w:rsidRPr="001C19C7">
              <w:rPr>
                <w:sz w:val="20"/>
                <w:szCs w:val="20"/>
              </w:rPr>
              <w:t xml:space="preserve">, </w:t>
            </w:r>
            <w:proofErr w:type="spellStart"/>
            <w:r w:rsidRPr="001C19C7">
              <w:rPr>
                <w:sz w:val="20"/>
                <w:szCs w:val="20"/>
              </w:rPr>
              <w:t>Centar</w:t>
            </w:r>
            <w:proofErr w:type="spellEnd"/>
            <w:r w:rsidRPr="001C19C7">
              <w:rPr>
                <w:sz w:val="20"/>
                <w:szCs w:val="20"/>
              </w:rPr>
              <w:t xml:space="preserve"> </w:t>
            </w:r>
            <w:proofErr w:type="spellStart"/>
            <w:r w:rsidRPr="001C19C7">
              <w:rPr>
                <w:sz w:val="20"/>
                <w:szCs w:val="20"/>
              </w:rPr>
              <w:t>za</w:t>
            </w:r>
            <w:proofErr w:type="spellEnd"/>
            <w:r w:rsidRPr="001C19C7">
              <w:rPr>
                <w:sz w:val="20"/>
                <w:szCs w:val="20"/>
              </w:rPr>
              <w:t xml:space="preserve"> </w:t>
            </w:r>
            <w:proofErr w:type="spellStart"/>
            <w:r w:rsidRPr="001C19C7">
              <w:rPr>
                <w:sz w:val="20"/>
                <w:szCs w:val="20"/>
              </w:rPr>
              <w:t>grafiku</w:t>
            </w:r>
            <w:proofErr w:type="spellEnd"/>
            <w:r w:rsidRPr="001C19C7">
              <w:rPr>
                <w:sz w:val="20"/>
                <w:szCs w:val="20"/>
              </w:rPr>
              <w:t xml:space="preserve"> FLU, Beograd, 2024 </w:t>
            </w:r>
            <w:proofErr w:type="spellStart"/>
            <w:r w:rsidRPr="001C19C7">
              <w:rPr>
                <w:sz w:val="20"/>
                <w:szCs w:val="20"/>
              </w:rPr>
              <w:t>Koreografijeikonstrukcije</w:t>
            </w:r>
            <w:proofErr w:type="spellEnd"/>
            <w:r w:rsidRPr="001C19C7">
              <w:rPr>
                <w:sz w:val="20"/>
                <w:szCs w:val="20"/>
              </w:rPr>
              <w:t xml:space="preserve">, </w:t>
            </w:r>
            <w:proofErr w:type="spellStart"/>
            <w:r w:rsidRPr="001C19C7">
              <w:rPr>
                <w:sz w:val="20"/>
                <w:szCs w:val="20"/>
              </w:rPr>
              <w:t>doktorskiumetničkiprojekat</w:t>
            </w:r>
            <w:proofErr w:type="spellEnd"/>
            <w:r w:rsidRPr="001C19C7">
              <w:rPr>
                <w:sz w:val="20"/>
                <w:szCs w:val="20"/>
              </w:rPr>
              <w:t xml:space="preserve">, </w:t>
            </w:r>
            <w:proofErr w:type="spellStart"/>
            <w:r w:rsidRPr="001C19C7">
              <w:rPr>
                <w:sz w:val="20"/>
                <w:szCs w:val="20"/>
              </w:rPr>
              <w:t>galerija</w:t>
            </w:r>
            <w:proofErr w:type="spellEnd"/>
            <w:r w:rsidRPr="001C19C7">
              <w:rPr>
                <w:sz w:val="20"/>
                <w:szCs w:val="20"/>
              </w:rPr>
              <w:t xml:space="preserve"> FLU, Beograd</w:t>
            </w:r>
          </w:p>
          <w:p w:rsidR="004206F4" w:rsidRPr="001C19C7" w:rsidRDefault="004206F4" w:rsidP="004206F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right="-5"/>
              <w:rPr>
                <w:sz w:val="20"/>
                <w:szCs w:val="20"/>
              </w:rPr>
            </w:pPr>
            <w:proofErr w:type="spellStart"/>
            <w:r w:rsidRPr="001C19C7">
              <w:rPr>
                <w:sz w:val="20"/>
                <w:szCs w:val="20"/>
              </w:rPr>
              <w:t>Tačka</w:t>
            </w:r>
            <w:proofErr w:type="spellEnd"/>
            <w:r w:rsidRPr="001C19C7">
              <w:rPr>
                <w:sz w:val="20"/>
                <w:szCs w:val="20"/>
              </w:rPr>
              <w:t xml:space="preserve">, </w:t>
            </w:r>
            <w:proofErr w:type="spellStart"/>
            <w:r w:rsidRPr="001C19C7">
              <w:rPr>
                <w:sz w:val="20"/>
                <w:szCs w:val="20"/>
              </w:rPr>
              <w:t>linija</w:t>
            </w:r>
            <w:proofErr w:type="spellEnd"/>
            <w:r w:rsidRPr="001C19C7">
              <w:rPr>
                <w:sz w:val="20"/>
                <w:szCs w:val="20"/>
              </w:rPr>
              <w:t xml:space="preserve">, </w:t>
            </w:r>
            <w:proofErr w:type="spellStart"/>
            <w:r w:rsidRPr="001C19C7">
              <w:rPr>
                <w:sz w:val="20"/>
                <w:szCs w:val="20"/>
              </w:rPr>
              <w:t>krug</w:t>
            </w:r>
            <w:proofErr w:type="spellEnd"/>
            <w:r w:rsidRPr="001C19C7">
              <w:rPr>
                <w:sz w:val="20"/>
                <w:szCs w:val="20"/>
              </w:rPr>
              <w:t xml:space="preserve">, </w:t>
            </w:r>
            <w:proofErr w:type="spellStart"/>
            <w:r w:rsidRPr="001C19C7">
              <w:rPr>
                <w:sz w:val="20"/>
                <w:szCs w:val="20"/>
              </w:rPr>
              <w:t>trougao</w:t>
            </w:r>
            <w:proofErr w:type="spellEnd"/>
            <w:r w:rsidRPr="001C19C7">
              <w:rPr>
                <w:sz w:val="20"/>
                <w:szCs w:val="20"/>
              </w:rPr>
              <w:t xml:space="preserve">, </w:t>
            </w:r>
            <w:proofErr w:type="spellStart"/>
            <w:r w:rsidRPr="001C19C7">
              <w:rPr>
                <w:sz w:val="20"/>
                <w:szCs w:val="20"/>
              </w:rPr>
              <w:t>kvadrat</w:t>
            </w:r>
            <w:proofErr w:type="spellEnd"/>
            <w:r w:rsidRPr="001C19C7">
              <w:rPr>
                <w:sz w:val="20"/>
                <w:szCs w:val="20"/>
              </w:rPr>
              <w:t xml:space="preserve">,  </w:t>
            </w:r>
            <w:proofErr w:type="spellStart"/>
            <w:r w:rsidRPr="001C19C7">
              <w:rPr>
                <w:sz w:val="20"/>
                <w:szCs w:val="20"/>
              </w:rPr>
              <w:t>Centar</w:t>
            </w:r>
            <w:proofErr w:type="spellEnd"/>
            <w:r w:rsidRPr="001C19C7">
              <w:rPr>
                <w:sz w:val="20"/>
                <w:szCs w:val="20"/>
              </w:rPr>
              <w:t xml:space="preserve"> </w:t>
            </w:r>
            <w:proofErr w:type="spellStart"/>
            <w:r w:rsidRPr="001C19C7">
              <w:rPr>
                <w:sz w:val="20"/>
                <w:szCs w:val="20"/>
              </w:rPr>
              <w:t>za</w:t>
            </w:r>
            <w:proofErr w:type="spellEnd"/>
            <w:r w:rsidRPr="001C19C7">
              <w:rPr>
                <w:sz w:val="20"/>
                <w:szCs w:val="20"/>
              </w:rPr>
              <w:t xml:space="preserve"> </w:t>
            </w:r>
            <w:proofErr w:type="spellStart"/>
            <w:r w:rsidRPr="001C19C7">
              <w:rPr>
                <w:sz w:val="20"/>
                <w:szCs w:val="20"/>
              </w:rPr>
              <w:t>kulturuDespotovac</w:t>
            </w:r>
            <w:proofErr w:type="spellEnd"/>
            <w:r w:rsidRPr="001C19C7">
              <w:rPr>
                <w:sz w:val="20"/>
                <w:szCs w:val="20"/>
              </w:rPr>
              <w:t xml:space="preserve"> (2019) </w:t>
            </w:r>
            <w:proofErr w:type="spellStart"/>
            <w:r w:rsidRPr="001C19C7">
              <w:rPr>
                <w:sz w:val="20"/>
                <w:szCs w:val="20"/>
              </w:rPr>
              <w:t>i</w:t>
            </w:r>
            <w:proofErr w:type="spellEnd"/>
            <w:r w:rsidRPr="001C19C7">
              <w:rPr>
                <w:sz w:val="20"/>
                <w:szCs w:val="20"/>
              </w:rPr>
              <w:t xml:space="preserve"> </w:t>
            </w:r>
            <w:proofErr w:type="spellStart"/>
            <w:r w:rsidRPr="001C19C7">
              <w:rPr>
                <w:sz w:val="20"/>
                <w:szCs w:val="20"/>
              </w:rPr>
              <w:t>Kulturni</w:t>
            </w:r>
            <w:proofErr w:type="spellEnd"/>
            <w:r w:rsidRPr="001C19C7">
              <w:rPr>
                <w:sz w:val="20"/>
                <w:szCs w:val="20"/>
              </w:rPr>
              <w:t xml:space="preserve"> </w:t>
            </w:r>
            <w:proofErr w:type="spellStart"/>
            <w:r w:rsidRPr="001C19C7">
              <w:rPr>
                <w:sz w:val="20"/>
                <w:szCs w:val="20"/>
              </w:rPr>
              <w:t>centar</w:t>
            </w:r>
            <w:proofErr w:type="spellEnd"/>
            <w:r w:rsidRPr="001C19C7">
              <w:rPr>
                <w:sz w:val="20"/>
                <w:szCs w:val="20"/>
              </w:rPr>
              <w:t xml:space="preserve"> </w:t>
            </w:r>
            <w:proofErr w:type="spellStart"/>
            <w:r w:rsidRPr="001C19C7">
              <w:rPr>
                <w:sz w:val="20"/>
                <w:szCs w:val="20"/>
              </w:rPr>
              <w:t>Kovin</w:t>
            </w:r>
            <w:proofErr w:type="spellEnd"/>
            <w:r w:rsidRPr="001C19C7">
              <w:rPr>
                <w:sz w:val="20"/>
                <w:szCs w:val="20"/>
              </w:rPr>
              <w:t xml:space="preserve"> 2019, </w:t>
            </w:r>
            <w:proofErr w:type="spellStart"/>
            <w:r w:rsidRPr="001C19C7">
              <w:rPr>
                <w:sz w:val="20"/>
                <w:szCs w:val="20"/>
              </w:rPr>
              <w:t>Za</w:t>
            </w:r>
            <w:proofErr w:type="spellEnd"/>
            <w:r w:rsidRPr="001C19C7">
              <w:rPr>
                <w:sz w:val="20"/>
                <w:szCs w:val="20"/>
              </w:rPr>
              <w:t xml:space="preserve"> </w:t>
            </w:r>
            <w:proofErr w:type="spellStart"/>
            <w:r w:rsidRPr="001C19C7">
              <w:rPr>
                <w:sz w:val="20"/>
                <w:szCs w:val="20"/>
              </w:rPr>
              <w:t>novogčoveka</w:t>
            </w:r>
            <w:proofErr w:type="spellEnd"/>
            <w:r w:rsidRPr="001C19C7">
              <w:rPr>
                <w:sz w:val="20"/>
                <w:szCs w:val="20"/>
              </w:rPr>
              <w:t xml:space="preserve">, </w:t>
            </w:r>
            <w:proofErr w:type="spellStart"/>
            <w:r w:rsidRPr="001C19C7">
              <w:rPr>
                <w:sz w:val="20"/>
                <w:szCs w:val="20"/>
              </w:rPr>
              <w:t>Kulturni</w:t>
            </w:r>
            <w:proofErr w:type="spellEnd"/>
            <w:r w:rsidRPr="001C19C7">
              <w:rPr>
                <w:sz w:val="20"/>
                <w:szCs w:val="20"/>
              </w:rPr>
              <w:t xml:space="preserve"> </w:t>
            </w:r>
            <w:proofErr w:type="spellStart"/>
            <w:r w:rsidRPr="001C19C7">
              <w:rPr>
                <w:sz w:val="20"/>
                <w:szCs w:val="20"/>
              </w:rPr>
              <w:t>centar</w:t>
            </w:r>
            <w:proofErr w:type="spellEnd"/>
            <w:r w:rsidRPr="001C19C7">
              <w:rPr>
                <w:sz w:val="20"/>
                <w:szCs w:val="20"/>
              </w:rPr>
              <w:t xml:space="preserve"> Novi Sad, Mali </w:t>
            </w:r>
            <w:proofErr w:type="spellStart"/>
            <w:r w:rsidRPr="001C19C7">
              <w:rPr>
                <w:sz w:val="20"/>
                <w:szCs w:val="20"/>
              </w:rPr>
              <w:t>likovni</w:t>
            </w:r>
            <w:proofErr w:type="spellEnd"/>
            <w:r w:rsidRPr="001C19C7">
              <w:rPr>
                <w:sz w:val="20"/>
                <w:szCs w:val="20"/>
              </w:rPr>
              <w:t xml:space="preserve"> salon (2017), Sa </w:t>
            </w:r>
            <w:proofErr w:type="spellStart"/>
            <w:r w:rsidRPr="001C19C7">
              <w:rPr>
                <w:sz w:val="20"/>
                <w:szCs w:val="20"/>
              </w:rPr>
              <w:t>kojimfantastičnimstrukturama</w:t>
            </w:r>
            <w:proofErr w:type="spellEnd"/>
            <w:r w:rsidRPr="001C19C7">
              <w:rPr>
                <w:sz w:val="20"/>
                <w:szCs w:val="20"/>
              </w:rPr>
              <w:t xml:space="preserve">?, </w:t>
            </w:r>
            <w:proofErr w:type="spellStart"/>
            <w:r w:rsidRPr="001C19C7">
              <w:rPr>
                <w:sz w:val="20"/>
                <w:szCs w:val="20"/>
              </w:rPr>
              <w:t>GalerijaKolarčevezadužbine</w:t>
            </w:r>
            <w:proofErr w:type="spellEnd"/>
            <w:r w:rsidRPr="001C19C7">
              <w:rPr>
                <w:sz w:val="20"/>
                <w:szCs w:val="20"/>
              </w:rPr>
              <w:t xml:space="preserve"> (2016), </w:t>
            </w:r>
            <w:proofErr w:type="spellStart"/>
            <w:r w:rsidRPr="001C19C7">
              <w:rPr>
                <w:sz w:val="20"/>
                <w:szCs w:val="20"/>
              </w:rPr>
              <w:t>Radničkisnovi</w:t>
            </w:r>
            <w:proofErr w:type="spellEnd"/>
            <w:r w:rsidRPr="001C19C7">
              <w:rPr>
                <w:sz w:val="20"/>
                <w:szCs w:val="20"/>
              </w:rPr>
              <w:t xml:space="preserve">, </w:t>
            </w:r>
            <w:proofErr w:type="spellStart"/>
            <w:r w:rsidRPr="001C19C7">
              <w:rPr>
                <w:sz w:val="20"/>
                <w:szCs w:val="20"/>
              </w:rPr>
              <w:t>GalerijaDomaomladine</w:t>
            </w:r>
            <w:proofErr w:type="spellEnd"/>
            <w:r w:rsidRPr="001C19C7">
              <w:rPr>
                <w:sz w:val="20"/>
                <w:szCs w:val="20"/>
              </w:rPr>
              <w:t xml:space="preserve"> (2015), </w:t>
            </w:r>
            <w:proofErr w:type="spellStart"/>
            <w:r w:rsidRPr="001C19C7">
              <w:rPr>
                <w:sz w:val="20"/>
                <w:szCs w:val="20"/>
              </w:rPr>
              <w:t>Zajedništvo</w:t>
            </w:r>
            <w:proofErr w:type="spellEnd"/>
            <w:r w:rsidRPr="001C19C7">
              <w:rPr>
                <w:sz w:val="20"/>
                <w:szCs w:val="20"/>
              </w:rPr>
              <w:t xml:space="preserve">, </w:t>
            </w:r>
            <w:proofErr w:type="spellStart"/>
            <w:r w:rsidRPr="001C19C7">
              <w:rPr>
                <w:sz w:val="20"/>
                <w:szCs w:val="20"/>
              </w:rPr>
              <w:t>GalerijaUstanovekulturePalilula</w:t>
            </w:r>
            <w:proofErr w:type="spellEnd"/>
            <w:r w:rsidRPr="001C19C7">
              <w:rPr>
                <w:sz w:val="20"/>
                <w:szCs w:val="20"/>
              </w:rPr>
              <w:t xml:space="preserve"> (2014), </w:t>
            </w:r>
            <w:proofErr w:type="spellStart"/>
            <w:r w:rsidRPr="001C19C7">
              <w:rPr>
                <w:sz w:val="20"/>
                <w:szCs w:val="20"/>
              </w:rPr>
              <w:t>Izložbaslika</w:t>
            </w:r>
            <w:proofErr w:type="spellEnd"/>
            <w:r w:rsidRPr="001C19C7">
              <w:rPr>
                <w:sz w:val="20"/>
                <w:szCs w:val="20"/>
              </w:rPr>
              <w:t xml:space="preserve">, </w:t>
            </w:r>
            <w:proofErr w:type="spellStart"/>
            <w:r w:rsidRPr="001C19C7">
              <w:rPr>
                <w:sz w:val="20"/>
                <w:szCs w:val="20"/>
              </w:rPr>
              <w:t>Galerija</w:t>
            </w:r>
            <w:proofErr w:type="spellEnd"/>
            <w:r w:rsidRPr="001C19C7">
              <w:rPr>
                <w:sz w:val="20"/>
                <w:szCs w:val="20"/>
              </w:rPr>
              <w:t xml:space="preserve"> </w:t>
            </w:r>
            <w:proofErr w:type="spellStart"/>
            <w:r w:rsidRPr="001C19C7">
              <w:rPr>
                <w:sz w:val="20"/>
                <w:szCs w:val="20"/>
              </w:rPr>
              <w:t>Zavoda</w:t>
            </w:r>
            <w:proofErr w:type="spellEnd"/>
            <w:r w:rsidRPr="001C19C7">
              <w:rPr>
                <w:sz w:val="20"/>
                <w:szCs w:val="20"/>
              </w:rPr>
              <w:t xml:space="preserve"> </w:t>
            </w:r>
            <w:proofErr w:type="spellStart"/>
            <w:r w:rsidRPr="001C19C7">
              <w:rPr>
                <w:sz w:val="20"/>
                <w:szCs w:val="20"/>
              </w:rPr>
              <w:t>za</w:t>
            </w:r>
            <w:proofErr w:type="spellEnd"/>
            <w:r w:rsidRPr="001C19C7">
              <w:rPr>
                <w:sz w:val="20"/>
                <w:szCs w:val="20"/>
              </w:rPr>
              <w:t xml:space="preserve"> </w:t>
            </w:r>
            <w:proofErr w:type="spellStart"/>
            <w:r w:rsidRPr="001C19C7">
              <w:rPr>
                <w:sz w:val="20"/>
                <w:szCs w:val="20"/>
              </w:rPr>
              <w:t>proučavanjekulturnograzvitka</w:t>
            </w:r>
            <w:proofErr w:type="spellEnd"/>
            <w:r w:rsidRPr="001C19C7">
              <w:rPr>
                <w:sz w:val="20"/>
                <w:szCs w:val="20"/>
              </w:rPr>
              <w:t xml:space="preserve"> (2007, 2005). </w:t>
            </w:r>
          </w:p>
          <w:p w:rsidR="0013247A" w:rsidRPr="00DC5850" w:rsidRDefault="004206F4" w:rsidP="004206F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  <w:proofErr w:type="spellStart"/>
            <w:r w:rsidRPr="001C19C7">
              <w:rPr>
                <w:sz w:val="20"/>
                <w:szCs w:val="20"/>
              </w:rPr>
              <w:t>Grupneizložbeimeđunarodniprojekti</w:t>
            </w:r>
            <w:proofErr w:type="spellEnd"/>
            <w:r w:rsidRPr="001C19C7">
              <w:rPr>
                <w:sz w:val="20"/>
                <w:szCs w:val="20"/>
              </w:rPr>
              <w:t xml:space="preserve">: 2022 </w:t>
            </w:r>
            <w:proofErr w:type="spellStart"/>
            <w:r w:rsidRPr="001C19C7">
              <w:rPr>
                <w:sz w:val="20"/>
                <w:szCs w:val="20"/>
              </w:rPr>
              <w:t>Umetnostidruštvo</w:t>
            </w:r>
            <w:proofErr w:type="spellEnd"/>
            <w:r w:rsidRPr="001C19C7">
              <w:rPr>
                <w:sz w:val="20"/>
                <w:szCs w:val="20"/>
              </w:rPr>
              <w:t xml:space="preserve">, </w:t>
            </w:r>
            <w:proofErr w:type="spellStart"/>
            <w:r w:rsidRPr="001C19C7">
              <w:rPr>
                <w:sz w:val="20"/>
                <w:szCs w:val="20"/>
              </w:rPr>
              <w:t>ULUS</w:t>
            </w:r>
            <w:proofErr w:type="spellEnd"/>
            <w:r w:rsidRPr="001C19C7">
              <w:rPr>
                <w:sz w:val="20"/>
                <w:szCs w:val="20"/>
              </w:rPr>
              <w:t xml:space="preserve"> </w:t>
            </w:r>
            <w:proofErr w:type="spellStart"/>
            <w:r w:rsidRPr="001C19C7">
              <w:rPr>
                <w:sz w:val="20"/>
                <w:szCs w:val="20"/>
              </w:rPr>
              <w:t>prolećnaizložba</w:t>
            </w:r>
            <w:proofErr w:type="spellEnd"/>
            <w:r w:rsidRPr="001C19C7">
              <w:rPr>
                <w:sz w:val="20"/>
                <w:szCs w:val="20"/>
              </w:rPr>
              <w:t xml:space="preserve">, </w:t>
            </w:r>
            <w:proofErr w:type="spellStart"/>
            <w:r w:rsidRPr="001C19C7">
              <w:rPr>
                <w:sz w:val="20"/>
                <w:szCs w:val="20"/>
              </w:rPr>
              <w:t>paviljon</w:t>
            </w:r>
            <w:proofErr w:type="spellEnd"/>
            <w:r w:rsidRPr="001C19C7">
              <w:rPr>
                <w:sz w:val="20"/>
                <w:szCs w:val="20"/>
              </w:rPr>
              <w:t xml:space="preserve"> </w:t>
            </w:r>
            <w:proofErr w:type="spellStart"/>
            <w:r w:rsidRPr="001C19C7">
              <w:rPr>
                <w:sz w:val="20"/>
                <w:szCs w:val="20"/>
              </w:rPr>
              <w:t>Cvijeta</w:t>
            </w:r>
            <w:proofErr w:type="spellEnd"/>
            <w:r w:rsidRPr="001C19C7">
              <w:rPr>
                <w:sz w:val="20"/>
                <w:szCs w:val="20"/>
              </w:rPr>
              <w:t xml:space="preserve"> </w:t>
            </w:r>
            <w:proofErr w:type="spellStart"/>
            <w:r w:rsidRPr="001C19C7">
              <w:rPr>
                <w:sz w:val="20"/>
                <w:szCs w:val="20"/>
              </w:rPr>
              <w:t>Zuzoric</w:t>
            </w:r>
            <w:proofErr w:type="spellEnd"/>
            <w:r w:rsidRPr="001C19C7">
              <w:rPr>
                <w:sz w:val="20"/>
                <w:szCs w:val="20"/>
              </w:rPr>
              <w:t xml:space="preserve">, 2022 Traveling to East, CAM Casoria, </w:t>
            </w:r>
            <w:proofErr w:type="spellStart"/>
            <w:r w:rsidRPr="001C19C7">
              <w:rPr>
                <w:sz w:val="20"/>
                <w:szCs w:val="20"/>
              </w:rPr>
              <w:t>Napulj</w:t>
            </w:r>
            <w:proofErr w:type="spellEnd"/>
            <w:r w:rsidRPr="001C19C7">
              <w:rPr>
                <w:sz w:val="20"/>
                <w:szCs w:val="20"/>
              </w:rPr>
              <w:t xml:space="preserve">, </w:t>
            </w:r>
            <w:proofErr w:type="spellStart"/>
            <w:r w:rsidRPr="001C19C7">
              <w:rPr>
                <w:sz w:val="20"/>
                <w:szCs w:val="20"/>
              </w:rPr>
              <w:t>Italija</w:t>
            </w:r>
            <w:proofErr w:type="spellEnd"/>
            <w:r w:rsidRPr="001C19C7">
              <w:rPr>
                <w:sz w:val="20"/>
                <w:szCs w:val="20"/>
              </w:rPr>
              <w:t xml:space="preserve">, </w:t>
            </w:r>
            <w:proofErr w:type="spellStart"/>
            <w:r w:rsidRPr="001C19C7">
              <w:rPr>
                <w:sz w:val="20"/>
                <w:szCs w:val="20"/>
              </w:rPr>
              <w:t>Umetnostidruštvo</w:t>
            </w:r>
            <w:proofErr w:type="spellEnd"/>
            <w:r w:rsidRPr="001C19C7">
              <w:rPr>
                <w:sz w:val="20"/>
                <w:szCs w:val="20"/>
              </w:rPr>
              <w:t xml:space="preserve"> 2022., </w:t>
            </w:r>
            <w:proofErr w:type="spellStart"/>
            <w:r w:rsidRPr="001C19C7">
              <w:rPr>
                <w:sz w:val="20"/>
                <w:szCs w:val="20"/>
              </w:rPr>
              <w:t>Gdebudućnostpočinje</w:t>
            </w:r>
            <w:proofErr w:type="spellEnd"/>
            <w:r w:rsidRPr="001C19C7">
              <w:rPr>
                <w:sz w:val="20"/>
                <w:szCs w:val="20"/>
              </w:rPr>
              <w:t xml:space="preserve"> 2021. </w:t>
            </w:r>
            <w:proofErr w:type="spellStart"/>
            <w:r w:rsidRPr="001C19C7">
              <w:rPr>
                <w:sz w:val="20"/>
                <w:szCs w:val="20"/>
              </w:rPr>
              <w:t>Hod</w:t>
            </w:r>
            <w:proofErr w:type="spellEnd"/>
            <w:r w:rsidRPr="001C19C7">
              <w:rPr>
                <w:sz w:val="20"/>
                <w:szCs w:val="20"/>
              </w:rPr>
              <w:t xml:space="preserve"> </w:t>
            </w:r>
            <w:proofErr w:type="spellStart"/>
            <w:r w:rsidRPr="001C19C7">
              <w:rPr>
                <w:sz w:val="20"/>
                <w:szCs w:val="20"/>
              </w:rPr>
              <w:t>po</w:t>
            </w:r>
            <w:proofErr w:type="spellEnd"/>
            <w:r w:rsidRPr="001C19C7">
              <w:rPr>
                <w:sz w:val="20"/>
                <w:szCs w:val="20"/>
              </w:rPr>
              <w:t xml:space="preserve"> </w:t>
            </w:r>
            <w:proofErr w:type="spellStart"/>
            <w:r w:rsidRPr="001C19C7">
              <w:rPr>
                <w:sz w:val="20"/>
                <w:szCs w:val="20"/>
              </w:rPr>
              <w:t>liniji</w:t>
            </w:r>
            <w:proofErr w:type="spellEnd"/>
            <w:r w:rsidRPr="001C19C7">
              <w:rPr>
                <w:sz w:val="20"/>
                <w:szCs w:val="20"/>
              </w:rPr>
              <w:t xml:space="preserve"> 2021, </w:t>
            </w:r>
            <w:proofErr w:type="spellStart"/>
            <w:r w:rsidRPr="001C19C7">
              <w:rPr>
                <w:sz w:val="20"/>
                <w:szCs w:val="20"/>
              </w:rPr>
              <w:t>ULUS</w:t>
            </w:r>
            <w:proofErr w:type="spellEnd"/>
            <w:r w:rsidRPr="001C19C7">
              <w:rPr>
                <w:sz w:val="20"/>
                <w:szCs w:val="20"/>
              </w:rPr>
              <w:t xml:space="preserve"> </w:t>
            </w:r>
            <w:proofErr w:type="spellStart"/>
            <w:r w:rsidRPr="001C19C7">
              <w:rPr>
                <w:sz w:val="20"/>
                <w:szCs w:val="20"/>
              </w:rPr>
              <w:t>Umetničkipaviljon</w:t>
            </w:r>
            <w:proofErr w:type="spellEnd"/>
            <w:r w:rsidRPr="001C19C7">
              <w:rPr>
                <w:sz w:val="20"/>
                <w:szCs w:val="20"/>
              </w:rPr>
              <w:t xml:space="preserve"> </w:t>
            </w:r>
            <w:proofErr w:type="spellStart"/>
            <w:r w:rsidRPr="001C19C7">
              <w:rPr>
                <w:sz w:val="20"/>
                <w:szCs w:val="20"/>
              </w:rPr>
              <w:t>Cvijeta</w:t>
            </w:r>
            <w:proofErr w:type="spellEnd"/>
            <w:r w:rsidRPr="001C19C7">
              <w:rPr>
                <w:sz w:val="20"/>
                <w:szCs w:val="20"/>
              </w:rPr>
              <w:t xml:space="preserve"> </w:t>
            </w:r>
            <w:proofErr w:type="spellStart"/>
            <w:r w:rsidRPr="001C19C7">
              <w:rPr>
                <w:sz w:val="20"/>
                <w:szCs w:val="20"/>
              </w:rPr>
              <w:t>Zuzorić</w:t>
            </w:r>
            <w:proofErr w:type="spellEnd"/>
            <w:r w:rsidRPr="001C19C7">
              <w:rPr>
                <w:sz w:val="20"/>
                <w:szCs w:val="20"/>
              </w:rPr>
              <w:t xml:space="preserve">, </w:t>
            </w:r>
            <w:proofErr w:type="spellStart"/>
            <w:r w:rsidRPr="001C19C7">
              <w:rPr>
                <w:sz w:val="20"/>
                <w:szCs w:val="20"/>
              </w:rPr>
              <w:t>Kulturno-umetnička</w:t>
            </w:r>
            <w:proofErr w:type="spellEnd"/>
            <w:r w:rsidRPr="001C19C7">
              <w:rPr>
                <w:sz w:val="20"/>
                <w:szCs w:val="20"/>
              </w:rPr>
              <w:t xml:space="preserve"> </w:t>
            </w:r>
            <w:proofErr w:type="spellStart"/>
            <w:r w:rsidRPr="001C19C7">
              <w:rPr>
                <w:sz w:val="20"/>
                <w:szCs w:val="20"/>
              </w:rPr>
              <w:t>čajanka</w:t>
            </w:r>
            <w:proofErr w:type="spellEnd"/>
            <w:r w:rsidRPr="001C19C7">
              <w:rPr>
                <w:sz w:val="20"/>
                <w:szCs w:val="20"/>
              </w:rPr>
              <w:t xml:space="preserve">, </w:t>
            </w:r>
            <w:proofErr w:type="spellStart"/>
            <w:r w:rsidRPr="001C19C7">
              <w:rPr>
                <w:sz w:val="20"/>
                <w:szCs w:val="20"/>
              </w:rPr>
              <w:t>Dorćolplatz</w:t>
            </w:r>
            <w:proofErr w:type="spellEnd"/>
            <w:r w:rsidRPr="001C19C7">
              <w:rPr>
                <w:sz w:val="20"/>
                <w:szCs w:val="20"/>
              </w:rPr>
              <w:t xml:space="preserve"> 2018, </w:t>
            </w:r>
            <w:proofErr w:type="spellStart"/>
            <w:r w:rsidRPr="001C19C7">
              <w:rPr>
                <w:sz w:val="20"/>
                <w:szCs w:val="20"/>
              </w:rPr>
              <w:t>Povratak</w:t>
            </w:r>
            <w:proofErr w:type="spellEnd"/>
            <w:r w:rsidRPr="001C19C7">
              <w:rPr>
                <w:sz w:val="20"/>
                <w:szCs w:val="20"/>
              </w:rPr>
              <w:t xml:space="preserve"> u </w:t>
            </w:r>
            <w:proofErr w:type="spellStart"/>
            <w:r w:rsidRPr="001C19C7">
              <w:rPr>
                <w:sz w:val="20"/>
                <w:szCs w:val="20"/>
              </w:rPr>
              <w:t>sadašnjost</w:t>
            </w:r>
            <w:proofErr w:type="spellEnd"/>
            <w:r w:rsidRPr="001C19C7">
              <w:rPr>
                <w:sz w:val="20"/>
                <w:szCs w:val="20"/>
              </w:rPr>
              <w:t xml:space="preserve"> / Back to Now, </w:t>
            </w:r>
            <w:proofErr w:type="spellStart"/>
            <w:r w:rsidRPr="001C19C7">
              <w:rPr>
                <w:sz w:val="20"/>
                <w:szCs w:val="20"/>
              </w:rPr>
              <w:t>Galerija</w:t>
            </w:r>
            <w:proofErr w:type="spellEnd"/>
            <w:r w:rsidRPr="001C19C7">
              <w:rPr>
                <w:sz w:val="20"/>
                <w:szCs w:val="20"/>
              </w:rPr>
              <w:t xml:space="preserve"> </w:t>
            </w:r>
            <w:proofErr w:type="spellStart"/>
            <w:r w:rsidRPr="001C19C7">
              <w:rPr>
                <w:sz w:val="20"/>
                <w:szCs w:val="20"/>
              </w:rPr>
              <w:t>U10</w:t>
            </w:r>
            <w:proofErr w:type="spellEnd"/>
            <w:r w:rsidRPr="001C19C7">
              <w:rPr>
                <w:sz w:val="20"/>
                <w:szCs w:val="20"/>
              </w:rPr>
              <w:t xml:space="preserve">,  </w:t>
            </w:r>
            <w:proofErr w:type="spellStart"/>
            <w:r w:rsidRPr="001C19C7">
              <w:rPr>
                <w:sz w:val="20"/>
                <w:szCs w:val="20"/>
              </w:rPr>
              <w:t>NovičlanoviULUSa</w:t>
            </w:r>
            <w:proofErr w:type="spellEnd"/>
            <w:r w:rsidRPr="001C19C7">
              <w:rPr>
                <w:sz w:val="20"/>
                <w:szCs w:val="20"/>
              </w:rPr>
              <w:t xml:space="preserve"> 2017. </w:t>
            </w:r>
            <w:proofErr w:type="spellStart"/>
            <w:r w:rsidRPr="001C19C7">
              <w:rPr>
                <w:sz w:val="20"/>
                <w:szCs w:val="20"/>
              </w:rPr>
              <w:t>Umetničkipaviljon</w:t>
            </w:r>
            <w:proofErr w:type="spellEnd"/>
            <w:r w:rsidRPr="001C19C7">
              <w:rPr>
                <w:sz w:val="20"/>
                <w:szCs w:val="20"/>
              </w:rPr>
              <w:t xml:space="preserve"> “</w:t>
            </w:r>
            <w:proofErr w:type="spellStart"/>
            <w:r w:rsidRPr="001C19C7">
              <w:rPr>
                <w:sz w:val="20"/>
                <w:szCs w:val="20"/>
              </w:rPr>
              <w:t>Cvijeta</w:t>
            </w:r>
            <w:proofErr w:type="spellEnd"/>
            <w:r w:rsidRPr="001C19C7">
              <w:rPr>
                <w:sz w:val="20"/>
                <w:szCs w:val="20"/>
              </w:rPr>
              <w:t xml:space="preserve"> </w:t>
            </w:r>
            <w:proofErr w:type="spellStart"/>
            <w:r w:rsidRPr="001C19C7">
              <w:rPr>
                <w:sz w:val="20"/>
                <w:szCs w:val="20"/>
              </w:rPr>
              <w:t>Zuzorić”2017</w:t>
            </w:r>
            <w:proofErr w:type="spellEnd"/>
            <w:r w:rsidRPr="001C19C7">
              <w:rPr>
                <w:sz w:val="20"/>
                <w:szCs w:val="20"/>
              </w:rPr>
              <w:t xml:space="preserve">, </w:t>
            </w:r>
            <w:proofErr w:type="spellStart"/>
            <w:r w:rsidRPr="001C19C7">
              <w:rPr>
                <w:sz w:val="20"/>
                <w:szCs w:val="20"/>
              </w:rPr>
              <w:t>Godišnjaizložba</w:t>
            </w:r>
            <w:proofErr w:type="spellEnd"/>
            <w:r w:rsidRPr="001C19C7">
              <w:rPr>
                <w:sz w:val="20"/>
                <w:szCs w:val="20"/>
              </w:rPr>
              <w:t xml:space="preserve">, </w:t>
            </w:r>
            <w:proofErr w:type="spellStart"/>
            <w:r w:rsidRPr="001C19C7">
              <w:rPr>
                <w:sz w:val="20"/>
                <w:szCs w:val="20"/>
              </w:rPr>
              <w:t>GalerijaKolarčevezadužbine</w:t>
            </w:r>
            <w:proofErr w:type="spellEnd"/>
            <w:r w:rsidRPr="001C19C7">
              <w:rPr>
                <w:sz w:val="20"/>
                <w:szCs w:val="20"/>
              </w:rPr>
              <w:t xml:space="preserve"> 2016;</w:t>
            </w:r>
          </w:p>
        </w:tc>
      </w:tr>
      <w:tr w:rsidR="0013247A" w:rsidRPr="0013247A" w:rsidTr="0013247A">
        <w:tc>
          <w:tcPr>
            <w:tcW w:w="2718" w:type="dxa"/>
          </w:tcPr>
          <w:p w:rsidR="0013247A" w:rsidRPr="0013247A" w:rsidRDefault="0013247A">
            <w:pPr>
              <w:rPr>
                <w:sz w:val="20"/>
                <w:szCs w:val="20"/>
              </w:rPr>
            </w:pPr>
            <w:r w:rsidRPr="0013247A">
              <w:rPr>
                <w:sz w:val="20"/>
                <w:szCs w:val="20"/>
              </w:rPr>
              <w:t>Важније награде</w:t>
            </w:r>
          </w:p>
          <w:p w:rsidR="0013247A" w:rsidRPr="0013247A" w:rsidRDefault="0013247A">
            <w:pPr>
              <w:rPr>
                <w:sz w:val="20"/>
                <w:szCs w:val="20"/>
              </w:rPr>
            </w:pPr>
          </w:p>
        </w:tc>
        <w:tc>
          <w:tcPr>
            <w:tcW w:w="6858" w:type="dxa"/>
          </w:tcPr>
          <w:p w:rsidR="007E3E55" w:rsidRPr="00BE079A" w:rsidRDefault="007E3E55" w:rsidP="00BE079A">
            <w:pPr>
              <w:rPr>
                <w:sz w:val="20"/>
                <w:szCs w:val="20"/>
              </w:rPr>
            </w:pPr>
          </w:p>
        </w:tc>
      </w:tr>
      <w:tr w:rsidR="0013247A" w:rsidRPr="0013247A" w:rsidTr="0013247A">
        <w:tc>
          <w:tcPr>
            <w:tcW w:w="2718" w:type="dxa"/>
          </w:tcPr>
          <w:p w:rsidR="0013247A" w:rsidRPr="0013247A" w:rsidRDefault="0013247A">
            <w:pPr>
              <w:rPr>
                <w:sz w:val="20"/>
                <w:szCs w:val="20"/>
              </w:rPr>
            </w:pPr>
            <w:r w:rsidRPr="0013247A">
              <w:rPr>
                <w:sz w:val="20"/>
                <w:szCs w:val="20"/>
              </w:rPr>
              <w:t>Напомена</w:t>
            </w:r>
          </w:p>
        </w:tc>
        <w:tc>
          <w:tcPr>
            <w:tcW w:w="6858" w:type="dxa"/>
          </w:tcPr>
          <w:p w:rsidR="00AE1D26" w:rsidRDefault="00AE1D26" w:rsidP="00AE1D26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у јуну имам одбрану докторског уметничког пројекта тако да можда не могу тај месец да будем на располага</w:t>
            </w:r>
            <w:r w:rsidR="001C19C7">
              <w:rPr>
                <w:sz w:val="20"/>
                <w:szCs w:val="20"/>
                <w:lang/>
              </w:rPr>
              <w:t>њ</w:t>
            </w:r>
            <w:r>
              <w:rPr>
                <w:sz w:val="20"/>
                <w:szCs w:val="20"/>
                <w:lang/>
              </w:rPr>
              <w:t xml:space="preserve">у савету. </w:t>
            </w:r>
          </w:p>
          <w:p w:rsidR="0013247A" w:rsidRPr="004206F4" w:rsidRDefault="0013247A">
            <w:pPr>
              <w:rPr>
                <w:sz w:val="20"/>
                <w:szCs w:val="20"/>
                <w:lang/>
              </w:rPr>
            </w:pPr>
          </w:p>
        </w:tc>
      </w:tr>
    </w:tbl>
    <w:p w:rsidR="00801310" w:rsidRPr="0013247A" w:rsidRDefault="00801310">
      <w:pPr>
        <w:rPr>
          <w:sz w:val="20"/>
          <w:szCs w:val="20"/>
        </w:rPr>
      </w:pPr>
    </w:p>
    <w:p w:rsidR="0013247A" w:rsidRPr="0013247A" w:rsidRDefault="0013247A" w:rsidP="0013247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3247A">
        <w:rPr>
          <w:sz w:val="20"/>
          <w:szCs w:val="20"/>
        </w:rPr>
        <w:t xml:space="preserve">Кандидат се обавезује на рад у </w:t>
      </w:r>
      <w:proofErr w:type="spellStart"/>
      <w:r w:rsidRPr="0013247A">
        <w:rPr>
          <w:sz w:val="20"/>
          <w:szCs w:val="20"/>
        </w:rPr>
        <w:t>органу</w:t>
      </w:r>
      <w:proofErr w:type="spellEnd"/>
      <w:r w:rsidRPr="0013247A">
        <w:rPr>
          <w:sz w:val="20"/>
          <w:szCs w:val="20"/>
        </w:rPr>
        <w:t>/</w:t>
      </w:r>
      <w:proofErr w:type="spellStart"/>
      <w:r w:rsidRPr="0013247A">
        <w:rPr>
          <w:sz w:val="20"/>
          <w:szCs w:val="20"/>
        </w:rPr>
        <w:t>телу</w:t>
      </w:r>
      <w:proofErr w:type="spellEnd"/>
      <w:r w:rsidRPr="0013247A">
        <w:rPr>
          <w:sz w:val="20"/>
          <w:szCs w:val="20"/>
        </w:rPr>
        <w:t xml:space="preserve"> </w:t>
      </w:r>
      <w:proofErr w:type="spellStart"/>
      <w:r w:rsidRPr="0013247A">
        <w:rPr>
          <w:sz w:val="20"/>
          <w:szCs w:val="20"/>
        </w:rPr>
        <w:t>УЛУС</w:t>
      </w:r>
      <w:proofErr w:type="spellEnd"/>
      <w:r w:rsidRPr="0013247A">
        <w:rPr>
          <w:sz w:val="20"/>
          <w:szCs w:val="20"/>
        </w:rPr>
        <w:t xml:space="preserve">-а </w:t>
      </w:r>
      <w:proofErr w:type="spellStart"/>
      <w:r w:rsidRPr="0013247A">
        <w:rPr>
          <w:sz w:val="20"/>
          <w:szCs w:val="20"/>
        </w:rPr>
        <w:t>поправилникутогоргана</w:t>
      </w:r>
      <w:proofErr w:type="spellEnd"/>
      <w:r w:rsidRPr="0013247A">
        <w:rPr>
          <w:sz w:val="20"/>
          <w:szCs w:val="20"/>
        </w:rPr>
        <w:t xml:space="preserve"> /</w:t>
      </w:r>
      <w:proofErr w:type="spellStart"/>
      <w:r w:rsidRPr="0013247A">
        <w:rPr>
          <w:sz w:val="20"/>
          <w:szCs w:val="20"/>
        </w:rPr>
        <w:t>тела</w:t>
      </w:r>
      <w:proofErr w:type="spellEnd"/>
      <w:r w:rsidRPr="0013247A">
        <w:rPr>
          <w:sz w:val="20"/>
          <w:szCs w:val="20"/>
        </w:rPr>
        <w:t xml:space="preserve"> у </w:t>
      </w:r>
      <w:proofErr w:type="spellStart"/>
      <w:r w:rsidRPr="0013247A">
        <w:rPr>
          <w:sz w:val="20"/>
          <w:szCs w:val="20"/>
        </w:rPr>
        <w:t>случајудабудеизабран</w:t>
      </w:r>
      <w:proofErr w:type="spellEnd"/>
      <w:r w:rsidR="006A3A74">
        <w:rPr>
          <w:sz w:val="20"/>
          <w:szCs w:val="20"/>
        </w:rPr>
        <w:t xml:space="preserve"> и </w:t>
      </w:r>
      <w:proofErr w:type="spellStart"/>
      <w:r w:rsidR="006A3A74">
        <w:rPr>
          <w:sz w:val="20"/>
          <w:szCs w:val="20"/>
        </w:rPr>
        <w:t>Кодексапрофесионалн</w:t>
      </w:r>
      <w:proofErr w:type="spellEnd"/>
      <w:r w:rsidR="006A3A74">
        <w:rPr>
          <w:sz w:val="20"/>
          <w:szCs w:val="20"/>
          <w:lang w:val="uz-Cyrl-UZ"/>
        </w:rPr>
        <w:t xml:space="preserve">е етике </w:t>
      </w:r>
      <w:r w:rsidR="00801310">
        <w:rPr>
          <w:sz w:val="20"/>
          <w:szCs w:val="20"/>
        </w:rPr>
        <w:t>чланова УЛУС-а</w:t>
      </w:r>
    </w:p>
    <w:p w:rsidR="0013247A" w:rsidRPr="0013247A" w:rsidRDefault="0013247A" w:rsidP="0013247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3247A">
        <w:rPr>
          <w:sz w:val="20"/>
          <w:szCs w:val="20"/>
        </w:rPr>
        <w:t>Кандидат са високоморалном одговорношћу прихвата добровољно рад у органу/телу УЛУС-а у који је изабран</w:t>
      </w:r>
    </w:p>
    <w:p w:rsidR="006E0EF2" w:rsidRPr="006E0EF2" w:rsidRDefault="0013247A" w:rsidP="006E0EF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3247A">
        <w:rPr>
          <w:sz w:val="20"/>
          <w:szCs w:val="20"/>
        </w:rPr>
        <w:t>Кандидат се обавезује да присуствује састанцима секција која га је предложила</w:t>
      </w:r>
    </w:p>
    <w:p w:rsidR="00801310" w:rsidRDefault="006E0EF2" w:rsidP="006E0EF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Кандидат својим потписом </w:t>
      </w:r>
      <w:r w:rsidR="00801310">
        <w:rPr>
          <w:sz w:val="20"/>
          <w:szCs w:val="20"/>
        </w:rPr>
        <w:t xml:space="preserve">                                                                                       За предлагача                                       потврђује кандидатуру и тачност података                                             председеник Одбора секције         </w:t>
      </w:r>
    </w:p>
    <w:p w:rsidR="00801310" w:rsidRDefault="004206F4" w:rsidP="006E0E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Marija Bjekić</w:t>
      </w:r>
      <w:r w:rsidR="00801310">
        <w:rPr>
          <w:sz w:val="20"/>
          <w:szCs w:val="20"/>
        </w:rPr>
        <w:t xml:space="preserve">    _________________________________                        </w:t>
      </w:r>
    </w:p>
    <w:p w:rsidR="006E0EF2" w:rsidRPr="006E0EF2" w:rsidRDefault="006E0EF2" w:rsidP="006E0EF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Београд</w:t>
      </w:r>
      <w:proofErr w:type="spellEnd"/>
      <w:r w:rsidR="004206F4">
        <w:rPr>
          <w:sz w:val="20"/>
          <w:szCs w:val="20"/>
        </w:rPr>
        <w:t xml:space="preserve">        25. 5. 2024. </w:t>
      </w:r>
    </w:p>
    <w:sectPr w:rsidR="006E0EF2" w:rsidRPr="006E0EF2" w:rsidSect="00B71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318"/>
    <w:multiLevelType w:val="hybridMultilevel"/>
    <w:tmpl w:val="E3A6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324D1"/>
    <w:multiLevelType w:val="hybridMultilevel"/>
    <w:tmpl w:val="B1CC6C68"/>
    <w:lvl w:ilvl="0" w:tplc="EC10A5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94159"/>
    <w:multiLevelType w:val="hybridMultilevel"/>
    <w:tmpl w:val="7374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3247A"/>
    <w:rsid w:val="000701EC"/>
    <w:rsid w:val="000B1991"/>
    <w:rsid w:val="001052CC"/>
    <w:rsid w:val="0013247A"/>
    <w:rsid w:val="001B562B"/>
    <w:rsid w:val="001C19C7"/>
    <w:rsid w:val="002033A4"/>
    <w:rsid w:val="002C56F6"/>
    <w:rsid w:val="002E176E"/>
    <w:rsid w:val="003A3F32"/>
    <w:rsid w:val="00417813"/>
    <w:rsid w:val="004206F4"/>
    <w:rsid w:val="00424C57"/>
    <w:rsid w:val="004D34C9"/>
    <w:rsid w:val="00577BCE"/>
    <w:rsid w:val="006A3A74"/>
    <w:rsid w:val="006E0EF2"/>
    <w:rsid w:val="007E3E55"/>
    <w:rsid w:val="00801310"/>
    <w:rsid w:val="008B54E4"/>
    <w:rsid w:val="00A27BB3"/>
    <w:rsid w:val="00A76485"/>
    <w:rsid w:val="00A76944"/>
    <w:rsid w:val="00AD57DB"/>
    <w:rsid w:val="00AE1D26"/>
    <w:rsid w:val="00B02664"/>
    <w:rsid w:val="00B71322"/>
    <w:rsid w:val="00BD6318"/>
    <w:rsid w:val="00BE079A"/>
    <w:rsid w:val="00BF33FB"/>
    <w:rsid w:val="00C719AF"/>
    <w:rsid w:val="00C873BD"/>
    <w:rsid w:val="00D44281"/>
    <w:rsid w:val="00DB259D"/>
    <w:rsid w:val="00DC5850"/>
    <w:rsid w:val="00ED101B"/>
    <w:rsid w:val="00EF7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24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4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Maki</cp:lastModifiedBy>
  <cp:revision>3</cp:revision>
  <cp:lastPrinted>2017-09-29T08:18:00Z</cp:lastPrinted>
  <dcterms:created xsi:type="dcterms:W3CDTF">2024-05-25T15:36:00Z</dcterms:created>
  <dcterms:modified xsi:type="dcterms:W3CDTF">2024-05-26T09:59:00Z</dcterms:modified>
</cp:coreProperties>
</file>